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1FA" w:rsidRDefault="006501FA" w:rsidP="000024BB">
      <w:pPr>
        <w:jc w:val="both"/>
        <w:rPr>
          <w:sz w:val="16"/>
          <w:szCs w:val="16"/>
        </w:rPr>
      </w:pPr>
    </w:p>
    <w:p w:rsidR="00BA6EFA" w:rsidRDefault="00BA6EFA" w:rsidP="000024BB">
      <w:pPr>
        <w:tabs>
          <w:tab w:val="left" w:pos="510"/>
          <w:tab w:val="right" w:pos="9070"/>
        </w:tabs>
        <w:jc w:val="both"/>
      </w:pPr>
      <w:r>
        <w:rPr>
          <w:sz w:val="22"/>
          <w:szCs w:val="22"/>
        </w:rPr>
        <w:t xml:space="preserve">     </w:t>
      </w:r>
      <w:r w:rsidR="005D26FB">
        <w:rPr>
          <w:sz w:val="22"/>
          <w:szCs w:val="22"/>
        </w:rPr>
        <w:t xml:space="preserve">    </w:t>
      </w:r>
      <w:r>
        <w:rPr>
          <w:b/>
          <w:sz w:val="22"/>
          <w:szCs w:val="22"/>
        </w:rPr>
        <w:t>PODLASKI ODDZIAŁ</w:t>
      </w:r>
      <w:r w:rsidR="00D650F8">
        <w:rPr>
          <w:b/>
          <w:sz w:val="22"/>
          <w:szCs w:val="22"/>
        </w:rPr>
        <w:tab/>
      </w:r>
      <w:r w:rsidR="005D26FB">
        <w:t xml:space="preserve">Białystok, dn. </w:t>
      </w:r>
      <w:r w:rsidR="00E37D19">
        <w:t>1</w:t>
      </w:r>
      <w:r w:rsidR="00A54B91">
        <w:t>1</w:t>
      </w:r>
      <w:r>
        <w:t>.</w:t>
      </w:r>
      <w:r w:rsidR="00BA0026">
        <w:t>0</w:t>
      </w:r>
      <w:r w:rsidR="00E37D19">
        <w:t>6</w:t>
      </w:r>
      <w:r>
        <w:t>.202</w:t>
      </w:r>
      <w:r w:rsidR="00E37D19">
        <w:t>6</w:t>
      </w:r>
      <w:r>
        <w:t>r.</w:t>
      </w:r>
    </w:p>
    <w:p w:rsidR="00BA6EFA" w:rsidRDefault="00BA6EFA" w:rsidP="000024BB">
      <w:pPr>
        <w:jc w:val="both"/>
      </w:pPr>
      <w:r>
        <w:rPr>
          <w:b/>
          <w:sz w:val="22"/>
          <w:szCs w:val="22"/>
        </w:rPr>
        <w:t xml:space="preserve">  </w:t>
      </w:r>
      <w:r w:rsidR="005D26FB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 STRAŻY GRANICZNEJ</w:t>
      </w:r>
      <w:r w:rsidR="00D650F8">
        <w:rPr>
          <w:b/>
          <w:sz w:val="22"/>
          <w:szCs w:val="22"/>
        </w:rPr>
        <w:tab/>
      </w:r>
      <w:r w:rsidR="00D650F8">
        <w:rPr>
          <w:b/>
          <w:sz w:val="22"/>
          <w:szCs w:val="22"/>
        </w:rPr>
        <w:tab/>
      </w:r>
      <w:r w:rsidR="00D650F8">
        <w:rPr>
          <w:b/>
          <w:sz w:val="22"/>
          <w:szCs w:val="22"/>
        </w:rPr>
        <w:tab/>
      </w:r>
      <w:r w:rsidR="00D650F8">
        <w:rPr>
          <w:b/>
          <w:sz w:val="22"/>
          <w:szCs w:val="22"/>
        </w:rPr>
        <w:tab/>
      </w:r>
      <w:r w:rsidR="00D650F8">
        <w:rPr>
          <w:b/>
          <w:sz w:val="22"/>
          <w:szCs w:val="22"/>
        </w:rPr>
        <w:tab/>
      </w:r>
      <w:r w:rsidR="00D650F8">
        <w:rPr>
          <w:b/>
          <w:sz w:val="22"/>
          <w:szCs w:val="22"/>
        </w:rPr>
        <w:tab/>
        <w:t xml:space="preserve"> </w:t>
      </w:r>
      <w:r w:rsidRPr="00C63D9E">
        <w:t xml:space="preserve">Egz. </w:t>
      </w:r>
      <w:r w:rsidR="00CE36CF" w:rsidRPr="00C63D9E">
        <w:t>p</w:t>
      </w:r>
      <w:r w:rsidRPr="00C63D9E">
        <w:t>oj</w:t>
      </w:r>
      <w:r w:rsidR="0022652C" w:rsidRPr="00C63D9E">
        <w:t>.</w:t>
      </w:r>
    </w:p>
    <w:p w:rsidR="00BA6EFA" w:rsidRDefault="00BA6EFA" w:rsidP="000024BB">
      <w:pPr>
        <w:jc w:val="both"/>
      </w:pPr>
      <w:r>
        <w:rPr>
          <w:b/>
          <w:sz w:val="22"/>
          <w:szCs w:val="22"/>
        </w:rPr>
        <w:t xml:space="preserve">     ul. Bema 100, 15-370 Białystok</w:t>
      </w:r>
    </w:p>
    <w:p w:rsidR="005D26FB" w:rsidRDefault="00BA6EFA" w:rsidP="000024BB">
      <w:pPr>
        <w:jc w:val="both"/>
      </w:pPr>
      <w:r>
        <w:t xml:space="preserve">       </w:t>
      </w:r>
    </w:p>
    <w:p w:rsidR="00BA6EFA" w:rsidRPr="00616123" w:rsidRDefault="005D26FB" w:rsidP="000024BB">
      <w:pPr>
        <w:jc w:val="both"/>
        <w:rPr>
          <w:b/>
          <w:sz w:val="26"/>
          <w:szCs w:val="26"/>
        </w:rPr>
      </w:pPr>
      <w:r w:rsidRPr="00616123">
        <w:t xml:space="preserve">    </w:t>
      </w:r>
      <w:r w:rsidR="00C37E36" w:rsidRPr="00616123">
        <w:t xml:space="preserve"> </w:t>
      </w:r>
      <w:r w:rsidRPr="00616123">
        <w:t xml:space="preserve">  </w:t>
      </w:r>
      <w:r w:rsidR="00E12DEC" w:rsidRPr="002B5380">
        <w:rPr>
          <w:shd w:val="clear" w:color="auto" w:fill="EBEBEB"/>
        </w:rPr>
        <w:t>PD-TZ-III-2.231</w:t>
      </w:r>
      <w:r w:rsidR="002B5380" w:rsidRPr="002B5380">
        <w:rPr>
          <w:shd w:val="clear" w:color="auto" w:fill="EBEBEB"/>
        </w:rPr>
        <w:t>2</w:t>
      </w:r>
      <w:r w:rsidR="00E12DEC" w:rsidRPr="002B5380">
        <w:rPr>
          <w:shd w:val="clear" w:color="auto" w:fill="EBEBEB"/>
        </w:rPr>
        <w:t>.</w:t>
      </w:r>
      <w:r w:rsidR="002B5380" w:rsidRPr="002B5380">
        <w:rPr>
          <w:shd w:val="clear" w:color="auto" w:fill="EBEBEB"/>
        </w:rPr>
        <w:t>3</w:t>
      </w:r>
      <w:r w:rsidR="00E12DEC" w:rsidRPr="002B5380">
        <w:rPr>
          <w:shd w:val="clear" w:color="auto" w:fill="EBEBEB"/>
        </w:rPr>
        <w:t>.202</w:t>
      </w:r>
      <w:r w:rsidR="002B5380" w:rsidRPr="002B5380">
        <w:rPr>
          <w:shd w:val="clear" w:color="auto" w:fill="EBEBEB"/>
        </w:rPr>
        <w:t>6</w:t>
      </w:r>
      <w:bookmarkStart w:id="0" w:name="_GoBack"/>
      <w:bookmarkEnd w:id="0"/>
    </w:p>
    <w:p w:rsidR="006501FA" w:rsidRDefault="006501FA" w:rsidP="000024BB">
      <w:pPr>
        <w:jc w:val="both"/>
        <w:rPr>
          <w:b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20"/>
      </w:tblGrid>
      <w:tr w:rsidR="006501FA" w:rsidTr="00EC728F">
        <w:tc>
          <w:tcPr>
            <w:tcW w:w="20" w:type="dxa"/>
            <w:shd w:val="clear" w:color="auto" w:fill="auto"/>
            <w:vAlign w:val="center"/>
          </w:tcPr>
          <w:p w:rsidR="006501FA" w:rsidRDefault="006501FA" w:rsidP="000024BB">
            <w:pPr>
              <w:snapToGrid w:val="0"/>
              <w:jc w:val="both"/>
            </w:pPr>
          </w:p>
        </w:tc>
        <w:tc>
          <w:tcPr>
            <w:tcW w:w="20" w:type="dxa"/>
            <w:shd w:val="clear" w:color="auto" w:fill="auto"/>
            <w:vAlign w:val="center"/>
          </w:tcPr>
          <w:p w:rsidR="006501FA" w:rsidRDefault="006501FA" w:rsidP="000024BB">
            <w:pPr>
              <w:snapToGrid w:val="0"/>
              <w:jc w:val="both"/>
            </w:pPr>
          </w:p>
        </w:tc>
        <w:tc>
          <w:tcPr>
            <w:tcW w:w="20" w:type="dxa"/>
            <w:shd w:val="clear" w:color="auto" w:fill="auto"/>
            <w:vAlign w:val="center"/>
          </w:tcPr>
          <w:p w:rsidR="006501FA" w:rsidRDefault="006501FA" w:rsidP="000024BB">
            <w:pPr>
              <w:snapToGrid w:val="0"/>
              <w:jc w:val="both"/>
            </w:pPr>
          </w:p>
        </w:tc>
      </w:tr>
    </w:tbl>
    <w:p w:rsidR="003F515A" w:rsidRDefault="003F515A" w:rsidP="000024BB">
      <w:pPr>
        <w:pStyle w:val="Tekstpodstawowywcity"/>
        <w:ind w:left="5103"/>
        <w:jc w:val="both"/>
        <w:rPr>
          <w:sz w:val="28"/>
          <w:szCs w:val="28"/>
        </w:rPr>
      </w:pPr>
    </w:p>
    <w:p w:rsidR="00EB251F" w:rsidRPr="005D26FB" w:rsidRDefault="00EB251F" w:rsidP="000024BB">
      <w:pPr>
        <w:jc w:val="both"/>
      </w:pPr>
      <w:r w:rsidRPr="005D26FB">
        <w:rPr>
          <w:i/>
          <w:u w:val="single"/>
        </w:rPr>
        <w:t xml:space="preserve">dotyczy: przedstawienia oferty cenowej na </w:t>
      </w:r>
      <w:r w:rsidR="00390D98">
        <w:rPr>
          <w:i/>
          <w:u w:val="single"/>
        </w:rPr>
        <w:t xml:space="preserve">sprzęt kwaterunkowy na potrzeby </w:t>
      </w:r>
      <w:r w:rsidR="00CA5696">
        <w:rPr>
          <w:i/>
          <w:u w:val="single"/>
        </w:rPr>
        <w:t>P</w:t>
      </w:r>
      <w:r w:rsidR="00524B8F">
        <w:rPr>
          <w:i/>
          <w:u w:val="single"/>
        </w:rPr>
        <w:t xml:space="preserve">odlaskiego Oddziału </w:t>
      </w:r>
      <w:r w:rsidR="00CA5696">
        <w:rPr>
          <w:i/>
          <w:u w:val="single"/>
        </w:rPr>
        <w:t>Straży Gr</w:t>
      </w:r>
      <w:r w:rsidR="003F7B5E">
        <w:rPr>
          <w:i/>
          <w:u w:val="single"/>
        </w:rPr>
        <w:t xml:space="preserve">anicznej </w:t>
      </w:r>
      <w:r w:rsidR="00524B8F">
        <w:rPr>
          <w:i/>
          <w:u w:val="single"/>
        </w:rPr>
        <w:t>z siedzibą w</w:t>
      </w:r>
      <w:r w:rsidR="003F7B5E">
        <w:rPr>
          <w:i/>
          <w:u w:val="single"/>
        </w:rPr>
        <w:t xml:space="preserve"> </w:t>
      </w:r>
      <w:r w:rsidR="00524B8F">
        <w:rPr>
          <w:i/>
          <w:u w:val="single"/>
        </w:rPr>
        <w:t>Białymstoku, ul. Bema 100</w:t>
      </w:r>
      <w:r w:rsidR="00CA5696">
        <w:rPr>
          <w:i/>
          <w:u w:val="single"/>
        </w:rPr>
        <w:t>.</w:t>
      </w:r>
    </w:p>
    <w:p w:rsidR="00EB251F" w:rsidRDefault="00EB251F" w:rsidP="000024BB">
      <w:pPr>
        <w:jc w:val="both"/>
        <w:rPr>
          <w:i/>
          <w:sz w:val="22"/>
          <w:szCs w:val="22"/>
          <w:u w:val="single"/>
        </w:rPr>
      </w:pPr>
    </w:p>
    <w:p w:rsidR="00EB251F" w:rsidRDefault="00EB251F" w:rsidP="000024BB">
      <w:pPr>
        <w:jc w:val="both"/>
      </w:pPr>
      <w:r>
        <w:rPr>
          <w:i/>
          <w:sz w:val="22"/>
          <w:szCs w:val="22"/>
        </w:rPr>
        <w:tab/>
      </w:r>
    </w:p>
    <w:p w:rsidR="005E5B10" w:rsidRPr="001B106A" w:rsidRDefault="00EB251F" w:rsidP="000024BB">
      <w:pPr>
        <w:shd w:val="clear" w:color="auto" w:fill="FFFFFF"/>
        <w:suppressAutoHyphens w:val="0"/>
        <w:jc w:val="both"/>
        <w:rPr>
          <w:color w:val="000000"/>
          <w:lang w:eastAsia="pl-PL"/>
        </w:rPr>
      </w:pPr>
      <w:r w:rsidRPr="005D26FB">
        <w:t xml:space="preserve">Podlaski Oddział Straży Granicznej </w:t>
      </w:r>
      <w:r w:rsidR="004D5E36">
        <w:t xml:space="preserve">z siedzibą w Białymstoku </w:t>
      </w:r>
      <w:r w:rsidR="005E5B10">
        <w:t xml:space="preserve">zwraca się z prośbą </w:t>
      </w:r>
      <w:r w:rsidRPr="005D26FB">
        <w:t xml:space="preserve">o przedstawienie oferty cenowej na dostawę </w:t>
      </w:r>
      <w:r w:rsidR="00CA5696">
        <w:t xml:space="preserve">z montażem w </w:t>
      </w:r>
      <w:r w:rsidR="00524B8F">
        <w:t xml:space="preserve">Komendzie </w:t>
      </w:r>
      <w:r w:rsidR="00CA5696">
        <w:t>P</w:t>
      </w:r>
      <w:r w:rsidR="00524B8F">
        <w:t xml:space="preserve">odlaskiego Oddziału </w:t>
      </w:r>
      <w:r w:rsidR="00CA5696">
        <w:t>S</w:t>
      </w:r>
      <w:r w:rsidR="00524B8F">
        <w:t xml:space="preserve">traży </w:t>
      </w:r>
      <w:r w:rsidR="00CA5696">
        <w:t>G</w:t>
      </w:r>
      <w:r w:rsidR="00524B8F">
        <w:t xml:space="preserve">ranicznej, ul. Bema 100, </w:t>
      </w:r>
      <w:r w:rsidR="00E37D19">
        <w:br/>
        <w:t>1</w:t>
      </w:r>
      <w:r w:rsidR="00524B8F">
        <w:t>5-370 Białystok</w:t>
      </w:r>
      <w:r w:rsidR="00CA5696">
        <w:t xml:space="preserve"> </w:t>
      </w:r>
      <w:r w:rsidR="00390D98">
        <w:t>sprzętu kwaterunkowego</w:t>
      </w:r>
      <w:r w:rsidR="005640B0">
        <w:t xml:space="preserve"> </w:t>
      </w:r>
      <w:r w:rsidR="00390D98">
        <w:t>pomieszczen</w:t>
      </w:r>
      <w:r w:rsidR="00524B8F">
        <w:t>iowego</w:t>
      </w:r>
      <w:r w:rsidR="00390D98">
        <w:t xml:space="preserve"> </w:t>
      </w:r>
      <w:r w:rsidRPr="005D26FB">
        <w:t xml:space="preserve">wg </w:t>
      </w:r>
      <w:r w:rsidR="006C5F8F">
        <w:t xml:space="preserve"> załączone</w:t>
      </w:r>
      <w:r w:rsidR="00524B8F">
        <w:t>j</w:t>
      </w:r>
      <w:r w:rsidR="006C5F8F">
        <w:t xml:space="preserve"> </w:t>
      </w:r>
      <w:r w:rsidR="00524B8F">
        <w:t>dokumentacji</w:t>
      </w:r>
      <w:r w:rsidR="006C5F8F">
        <w:t xml:space="preserve"> i </w:t>
      </w:r>
      <w:r w:rsidR="006C5F8F" w:rsidRPr="005D26FB">
        <w:t xml:space="preserve">poniższego </w:t>
      </w:r>
      <w:r w:rsidR="006C5F8F">
        <w:t>opisu</w:t>
      </w:r>
      <w:r w:rsidR="005E5B10">
        <w:t>:</w:t>
      </w:r>
    </w:p>
    <w:p w:rsidR="00754129" w:rsidRDefault="00754129" w:rsidP="000024BB">
      <w:pPr>
        <w:jc w:val="both"/>
        <w:rPr>
          <w:sz w:val="22"/>
          <w:szCs w:val="22"/>
        </w:rPr>
      </w:pPr>
    </w:p>
    <w:p w:rsidR="00326D73" w:rsidRDefault="00326D73" w:rsidP="000024BB">
      <w:pPr>
        <w:jc w:val="both"/>
        <w:rPr>
          <w:sz w:val="22"/>
          <w:szCs w:val="22"/>
        </w:rPr>
      </w:pPr>
    </w:p>
    <w:p w:rsidR="00E37D19" w:rsidRPr="006303FB" w:rsidRDefault="00E37D19" w:rsidP="000024BB">
      <w:pPr>
        <w:jc w:val="both"/>
        <w:rPr>
          <w:b/>
          <w:bCs/>
          <w:i/>
          <w:iCs/>
          <w:u w:val="single"/>
        </w:rPr>
      </w:pPr>
      <w:r w:rsidRPr="006303FB">
        <w:rPr>
          <w:b/>
          <w:bCs/>
          <w:i/>
          <w:iCs/>
          <w:u w:val="single"/>
        </w:rPr>
        <w:t>Wymagania techniczne i jakościowe dotyczące mebli:</w:t>
      </w:r>
    </w:p>
    <w:p w:rsidR="00E37D19" w:rsidRDefault="00E37D19" w:rsidP="000024BB">
      <w:pPr>
        <w:jc w:val="both"/>
      </w:pPr>
    </w:p>
    <w:p w:rsidR="000C2472" w:rsidRDefault="000C2472" w:rsidP="000024BB">
      <w:pPr>
        <w:pStyle w:val="Akapitzlist"/>
        <w:numPr>
          <w:ilvl w:val="0"/>
          <w:numId w:val="19"/>
        </w:numPr>
        <w:jc w:val="both"/>
      </w:pPr>
      <w:r w:rsidRPr="000C2472">
        <w:rPr>
          <w:b/>
          <w:bCs/>
        </w:rPr>
        <w:t xml:space="preserve">Kolor mebli płyta wiórowa laminowana </w:t>
      </w:r>
      <w:bookmarkStart w:id="1" w:name="_Hlk230097986"/>
      <w:r w:rsidRPr="000C2472">
        <w:rPr>
          <w:b/>
          <w:bCs/>
        </w:rPr>
        <w:t>dąb górski szary PD3004 LN lub równoważna</w:t>
      </w:r>
      <w:bookmarkEnd w:id="1"/>
      <w:r w:rsidRPr="000C2472">
        <w:rPr>
          <w:b/>
          <w:bCs/>
        </w:rPr>
        <w:t xml:space="preserve">, </w:t>
      </w:r>
      <w:bookmarkStart w:id="2" w:name="_Hlk230175778"/>
      <w:r w:rsidRPr="000C2472">
        <w:rPr>
          <w:b/>
          <w:bCs/>
        </w:rPr>
        <w:t>szary gołębi PU1207 SG</w:t>
      </w:r>
      <w:bookmarkEnd w:id="2"/>
      <w:r w:rsidRPr="000C2472">
        <w:rPr>
          <w:b/>
          <w:bCs/>
        </w:rPr>
        <w:t xml:space="preserve"> lub równoważny, sepia PU1500 SG lub równoważny.</w:t>
      </w:r>
    </w:p>
    <w:p w:rsidR="00E37D19" w:rsidRDefault="00E37D19" w:rsidP="000024BB">
      <w:pPr>
        <w:pStyle w:val="Akapitzlist"/>
        <w:numPr>
          <w:ilvl w:val="0"/>
          <w:numId w:val="19"/>
        </w:numPr>
        <w:jc w:val="both"/>
      </w:pPr>
      <w:r>
        <w:t>Wszystkie wymiary podano w cm lub w mm, wg zasady: szerokość (długość) x głębokość x wysokość. Do podanych w opisach wymiarów gabarytowych mebli stosuje się tolerancję wynikającą z technologii produkcji mebli. Przedstawione zdjęcia i rysunki są poglądowe i mają na celu pokazanie Wykonawcy, jakiego efektu końcowego oczekuje Zamawiający. W szczegółach realizacji zamówienia należy kierować się załączonymi opisami.</w:t>
      </w:r>
    </w:p>
    <w:p w:rsidR="000C2472" w:rsidRDefault="00E37D19" w:rsidP="000024BB">
      <w:pPr>
        <w:pStyle w:val="Akapitzlist"/>
        <w:numPr>
          <w:ilvl w:val="0"/>
          <w:numId w:val="19"/>
        </w:numPr>
        <w:jc w:val="both"/>
      </w:pPr>
      <w:r>
        <w:t xml:space="preserve">Meble należy wykonać z płyty wiórowej trzywarstwowej laminowanej wg DIN68765 o gęstości 650 -690 kg/m3 zgodnie z normą PN-EN14322 w klasie higieniczności E1 lub równoważnej, </w:t>
      </w:r>
      <w:r w:rsidRPr="006303FB">
        <w:t>posiadającej aktualne atesty higieniczne na płytę, obrzeże oraz kleje użyte do produkcji.</w:t>
      </w:r>
    </w:p>
    <w:p w:rsidR="000C2472" w:rsidRDefault="00E37D19" w:rsidP="00485499">
      <w:pPr>
        <w:pStyle w:val="Akapitzlist"/>
        <w:numPr>
          <w:ilvl w:val="0"/>
          <w:numId w:val="19"/>
        </w:numPr>
        <w:jc w:val="both"/>
      </w:pPr>
      <w:r>
        <w:t>Wszystkie wąskie krawędzie zabezpieczyć obrzeżem ABS o grubości 1 mm i 2 mm, bez żadnych wyrwań i nierówności. Krawędzie obrzeża muszą być zaokrąglone w taki sposób, by uzyskać idealny i gładki promień. Obrzeże ABS musi wiernie odzwierciedlać kolor i stru</w:t>
      </w:r>
      <w:r w:rsidR="00485499">
        <w:t>kturę dekoru płyty laminowanej.</w:t>
      </w:r>
    </w:p>
    <w:p w:rsidR="000C2472" w:rsidRDefault="00E37D19" w:rsidP="000024BB">
      <w:pPr>
        <w:pStyle w:val="Akapitzlist"/>
        <w:numPr>
          <w:ilvl w:val="0"/>
          <w:numId w:val="19"/>
        </w:numPr>
        <w:jc w:val="both"/>
      </w:pPr>
      <w:r>
        <w:t xml:space="preserve">Otwory widoczne po montażu mebli, łby śrub i wkrętów powinny być maskowane zaślepkami w kolorze płyty meblowej. </w:t>
      </w:r>
    </w:p>
    <w:p w:rsidR="000C2472" w:rsidRPr="000C2472" w:rsidRDefault="00E37D19" w:rsidP="000024BB">
      <w:pPr>
        <w:pStyle w:val="Akapitzlist"/>
        <w:numPr>
          <w:ilvl w:val="0"/>
          <w:numId w:val="19"/>
        </w:numPr>
        <w:jc w:val="both"/>
      </w:pPr>
      <w:r w:rsidRPr="000C2472">
        <w:rPr>
          <w:rFonts w:cstheme="minorHAnsi"/>
          <w:lang w:eastAsia="ar-SA"/>
        </w:rPr>
        <w:t xml:space="preserve">Ściany tylne (plecy) we wszystkich meblach wykonać z lakierowanej płyty HDF gr. min. 3 mm mocowanej we frezowanych bokach i wieńcach za pomocą złączy stabilizujących. Wszystkie meble ustawiane na podłodze, muszą być wyposażone w stopki regulacyjne, w celu dokładnego ich wypoziomowania i możliwość regulacji ze środka mebla. </w:t>
      </w:r>
    </w:p>
    <w:p w:rsidR="000C2472" w:rsidRDefault="00E37D19" w:rsidP="000024BB">
      <w:pPr>
        <w:pStyle w:val="Akapitzlist"/>
        <w:numPr>
          <w:ilvl w:val="0"/>
          <w:numId w:val="19"/>
        </w:numPr>
        <w:jc w:val="both"/>
      </w:pPr>
      <w:r>
        <w:t>Zastosować okucia meblowe dobrej jakości, gwarantującej długotrwały i bezawaryjny okres użytkowania. Drzwi powinny być osadzone na samodomykających zawiasach z cichym domykiem o kącie rozwarcia min. 110 stopni. Prowadnik przykręcać na eurowkręty.</w:t>
      </w:r>
    </w:p>
    <w:p w:rsidR="000C2472" w:rsidRDefault="00E37D19" w:rsidP="000024BB">
      <w:pPr>
        <w:pStyle w:val="Akapitzlist"/>
        <w:numPr>
          <w:ilvl w:val="0"/>
          <w:numId w:val="19"/>
        </w:numPr>
        <w:jc w:val="both"/>
      </w:pPr>
      <w:r>
        <w:t xml:space="preserve">Półki w szafach muszą mieć możliwość regulacji wysokości. Półki mocowane systemem zapadkowym, uniemożliwiającym ich przypadkowe wysunięcie. Odległość między półkami zgodna z międzynarodowym standardem OH (327 mm). Wszystkie elementy wymagające poziomowania muszą być wyposażone w regulatory poziomowania. </w:t>
      </w:r>
    </w:p>
    <w:p w:rsidR="000C2472" w:rsidRDefault="00E37D19" w:rsidP="000024BB">
      <w:pPr>
        <w:pStyle w:val="Akapitzlist"/>
        <w:numPr>
          <w:ilvl w:val="0"/>
          <w:numId w:val="19"/>
        </w:numPr>
        <w:jc w:val="both"/>
      </w:pPr>
      <w:r w:rsidRPr="006749B8">
        <w:t xml:space="preserve">Ilekroć w opisie przedmiotu zamówienia wskazano kolor </w:t>
      </w:r>
      <w:r>
        <w:t>płyty</w:t>
      </w:r>
      <w:r w:rsidRPr="006749B8">
        <w:t xml:space="preserve"> należy przez to rozumieć określenie standardu wizualnego i estetycznego mebli (jasny dąb z wyraźnym usłojeniem i poprzecznymi prążkami, o chłodnej tonacji). Zamawiający dopuszcza rozwiązania równoważne, pod warunkiem, że oferowany kolor oraz struktura płyty meblowej będą tożsame lub możliwie najbardziej zbliżone wizualnie</w:t>
      </w:r>
      <w:r>
        <w:t>.</w:t>
      </w:r>
    </w:p>
    <w:p w:rsidR="000C2472" w:rsidRDefault="00E37D19" w:rsidP="000024BB">
      <w:pPr>
        <w:pStyle w:val="Akapitzlist"/>
        <w:numPr>
          <w:ilvl w:val="0"/>
          <w:numId w:val="19"/>
        </w:numPr>
        <w:jc w:val="both"/>
      </w:pPr>
      <w:r w:rsidRPr="006039B4">
        <w:t>Meble dostarczyć kompletne w całości. Przy montażu końcowym meble należy wypoziomować oraz zabezpieczyć (tam gdzie jest to konieczne) przed przesunięciami (skręcić poszczególne elementy lub przytwierdzić do ściany).</w:t>
      </w:r>
    </w:p>
    <w:p w:rsidR="00E37D19" w:rsidRDefault="00E37D19" w:rsidP="000024BB">
      <w:pPr>
        <w:jc w:val="both"/>
        <w:rPr>
          <w:b/>
          <w:bCs/>
        </w:rPr>
      </w:pPr>
    </w:p>
    <w:p w:rsidR="00E37D19" w:rsidRDefault="00E37D19" w:rsidP="000024BB">
      <w:pPr>
        <w:jc w:val="both"/>
        <w:rPr>
          <w:b/>
          <w:bCs/>
        </w:rPr>
      </w:pPr>
    </w:p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37D19">
        <w:rPr>
          <w:b/>
          <w:bCs/>
          <w:u w:val="single"/>
        </w:rPr>
        <w:t>Lada – biurko</w:t>
      </w:r>
      <w:r>
        <w:rPr>
          <w:b/>
          <w:bCs/>
          <w:u w:val="single"/>
        </w:rPr>
        <w:t xml:space="preserve"> – 1 szt.</w:t>
      </w:r>
    </w:p>
    <w:p w:rsidR="00E37D19" w:rsidRDefault="00E37D19" w:rsidP="000024BB">
      <w:pPr>
        <w:pStyle w:val="Akapitzlist"/>
        <w:jc w:val="both"/>
        <w:rPr>
          <w:b/>
          <w:bCs/>
        </w:rPr>
      </w:pPr>
    </w:p>
    <w:p w:rsidR="00E37D19" w:rsidRDefault="00E37D19" w:rsidP="000024BB">
      <w:pPr>
        <w:jc w:val="both"/>
        <w:rPr>
          <w:noProof/>
        </w:rPr>
      </w:pPr>
      <w:r w:rsidRPr="00FE5BF5">
        <w:rPr>
          <w:noProof/>
          <w:lang w:eastAsia="pl-PL"/>
        </w:rPr>
        <w:drawing>
          <wp:inline distT="0" distB="0" distL="0" distR="0" wp14:anchorId="723107A2" wp14:editId="5DFEC9E3">
            <wp:extent cx="2358289" cy="1977390"/>
            <wp:effectExtent l="0" t="0" r="4445" b="3810"/>
            <wp:docPr id="6796561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56151" name=""/>
                    <pic:cNvPicPr/>
                  </pic:nvPicPr>
                  <pic:blipFill rotWithShape="1">
                    <a:blip r:embed="rId8"/>
                    <a:srcRect l="1490" r="64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12" cy="198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E5BF5">
        <w:rPr>
          <w:noProof/>
        </w:rPr>
        <w:t xml:space="preserve"> </w:t>
      </w:r>
      <w:r w:rsidRPr="00FE5BF5">
        <w:rPr>
          <w:b/>
          <w:bCs/>
          <w:noProof/>
          <w:lang w:eastAsia="pl-PL"/>
        </w:rPr>
        <w:drawing>
          <wp:inline distT="0" distB="0" distL="0" distR="0" wp14:anchorId="1293E302" wp14:editId="4E787986">
            <wp:extent cx="3353435" cy="2031948"/>
            <wp:effectExtent l="0" t="0" r="0" b="6985"/>
            <wp:docPr id="17035530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5530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7239" cy="205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D19" w:rsidRDefault="00E37D19" w:rsidP="000024BB">
      <w:pPr>
        <w:jc w:val="both"/>
        <w:rPr>
          <w:noProof/>
        </w:rPr>
      </w:pPr>
    </w:p>
    <w:p w:rsidR="00E37D19" w:rsidRDefault="00E37D19" w:rsidP="000024BB">
      <w:pPr>
        <w:jc w:val="both"/>
        <w:rPr>
          <w:rStyle w:val="Pogrubienie"/>
          <w:rFonts w:cstheme="minorHAnsi"/>
          <w:b w:val="0"/>
          <w:bCs w:val="0"/>
          <w:i/>
          <w:iCs/>
          <w:u w:val="single"/>
          <w:bdr w:val="none" w:sz="0" w:space="0" w:color="auto" w:frame="1"/>
        </w:rPr>
      </w:pPr>
      <w:r>
        <w:rPr>
          <w:noProof/>
        </w:rPr>
        <w:t>Rys. poglądowy</w:t>
      </w:r>
    </w:p>
    <w:p w:rsidR="00E37D19" w:rsidRDefault="00E37D19" w:rsidP="000024BB">
      <w:pPr>
        <w:jc w:val="both"/>
        <w:rPr>
          <w:rStyle w:val="Pogrubienie"/>
          <w:rFonts w:cstheme="minorHAnsi"/>
          <w:i/>
          <w:iCs/>
          <w:u w:val="single"/>
          <w:bdr w:val="none" w:sz="0" w:space="0" w:color="auto" w:frame="1"/>
        </w:rPr>
      </w:pPr>
    </w:p>
    <w:p w:rsidR="00E37D19" w:rsidRPr="003856D9" w:rsidRDefault="00E37D19" w:rsidP="000024BB">
      <w:pPr>
        <w:jc w:val="both"/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</w:pPr>
      <w:r w:rsidRPr="00FE5BF5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>Wymiary minimalne</w:t>
      </w:r>
      <w:r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 xml:space="preserve"> biurka</w:t>
      </w:r>
      <w:r w:rsidRPr="00FE5BF5">
        <w:rPr>
          <w:rFonts w:cstheme="minorHAnsi"/>
        </w:rPr>
        <w:t xml:space="preserve"> </w:t>
      </w:r>
      <w:r w:rsidRPr="003856D9">
        <w:rPr>
          <w:rFonts w:cstheme="minorHAnsi"/>
          <w:i/>
          <w:iCs/>
          <w:u w:val="single"/>
        </w:rPr>
        <w:t>200/60x112/70x76 +/- 2 cm</w:t>
      </w:r>
      <w:r w:rsidRPr="003856D9"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  <w:t xml:space="preserve">  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blat biurka kształtowy o gr. min. 36 mm, 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>konstrukcja wykonana z płyty wiórowej laminowanej o gr</w:t>
      </w:r>
      <w:r>
        <w:rPr>
          <w:rFonts w:cstheme="minorHAnsi"/>
          <w:lang w:eastAsia="pl-PL"/>
        </w:rPr>
        <w:t>.</w:t>
      </w:r>
      <w:r w:rsidRPr="00FE5BF5">
        <w:rPr>
          <w:rFonts w:cstheme="minorHAnsi"/>
          <w:color w:val="EE0000"/>
          <w:lang w:eastAsia="pl-PL"/>
        </w:rPr>
        <w:t xml:space="preserve"> </w:t>
      </w:r>
      <w:r w:rsidRPr="00FE5BF5">
        <w:rPr>
          <w:rFonts w:cstheme="minorHAnsi"/>
          <w:lang w:eastAsia="pl-PL"/>
        </w:rPr>
        <w:t xml:space="preserve">min. 18 mm, 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>- po prawej stronie biurka szafka z 4 szufladami o szerokości min. 43 cm, pierwsza piórnik, pozostałe dwie o wysokości frontu ok. 15cm, a ostatnia głęboka o wysokości frontu ok. 16 cm, wszystkie szuflady zamykane zamkiem centralnym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 xml:space="preserve">uchwyty </w:t>
      </w:r>
      <w:r>
        <w:rPr>
          <w:rFonts w:cstheme="minorHAnsi"/>
          <w:lang w:eastAsia="pl-PL"/>
        </w:rPr>
        <w:t xml:space="preserve">w szufladach </w:t>
      </w:r>
      <w:r w:rsidRPr="00FE5BF5">
        <w:rPr>
          <w:rFonts w:cstheme="minorHAnsi"/>
          <w:lang w:eastAsia="pl-PL"/>
        </w:rPr>
        <w:t xml:space="preserve">metalowe krawędziowe </w:t>
      </w:r>
      <w:bookmarkStart w:id="3" w:name="_Hlk231301807"/>
      <w:r w:rsidRPr="006326E1">
        <w:rPr>
          <w:rFonts w:cstheme="minorHAnsi"/>
          <w:lang w:eastAsia="pl-PL"/>
        </w:rPr>
        <w:t>o rozstawie min. 32 mm w kolorze czarnym</w:t>
      </w:r>
      <w:r w:rsidRPr="00FE5BF5">
        <w:rPr>
          <w:rFonts w:cstheme="minorHAnsi"/>
          <w:lang w:eastAsia="pl-PL"/>
        </w:rPr>
        <w:t>;</w:t>
      </w:r>
      <w:bookmarkEnd w:id="3"/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 xml:space="preserve">kolorystyka </w:t>
      </w:r>
      <w:r>
        <w:rPr>
          <w:rFonts w:cstheme="minorHAnsi"/>
          <w:lang w:eastAsia="pl-PL"/>
        </w:rPr>
        <w:t>–</w:t>
      </w:r>
      <w:r w:rsidRPr="00FE5BF5">
        <w:rPr>
          <w:rFonts w:cstheme="minorHAnsi"/>
          <w:lang w:eastAsia="pl-PL"/>
        </w:rPr>
        <w:t xml:space="preserve"> </w:t>
      </w:r>
      <w:r>
        <w:rPr>
          <w:rFonts w:cstheme="minorHAnsi"/>
          <w:lang w:eastAsia="pl-PL"/>
        </w:rPr>
        <w:t xml:space="preserve">biurko </w:t>
      </w:r>
      <w:r w:rsidRPr="00FE5BF5">
        <w:rPr>
          <w:rFonts w:cstheme="minorHAnsi"/>
          <w:lang w:eastAsia="pl-PL"/>
        </w:rPr>
        <w:t xml:space="preserve">dekor drewnopodobny typu dąb górski szary PD3004 LN, </w:t>
      </w:r>
      <w:r>
        <w:rPr>
          <w:rFonts w:cstheme="minorHAnsi"/>
          <w:lang w:eastAsia="pl-PL"/>
        </w:rPr>
        <w:t xml:space="preserve">na wysokości ok. 5 cm </w:t>
      </w:r>
      <w:r w:rsidRPr="00FE5BF5">
        <w:rPr>
          <w:rFonts w:cstheme="minorHAnsi"/>
          <w:lang w:eastAsia="pl-PL"/>
        </w:rPr>
        <w:t xml:space="preserve">cokół </w:t>
      </w:r>
      <w:r>
        <w:rPr>
          <w:rFonts w:cstheme="minorHAnsi"/>
          <w:lang w:eastAsia="pl-PL"/>
        </w:rPr>
        <w:t xml:space="preserve">w </w:t>
      </w:r>
      <w:r w:rsidRPr="00FE5BF5">
        <w:rPr>
          <w:rFonts w:cstheme="minorHAnsi"/>
          <w:lang w:eastAsia="pl-PL"/>
        </w:rPr>
        <w:t>kolor</w:t>
      </w:r>
      <w:r>
        <w:rPr>
          <w:rFonts w:cstheme="minorHAnsi"/>
          <w:lang w:eastAsia="pl-PL"/>
        </w:rPr>
        <w:t>ze</w:t>
      </w:r>
      <w:r w:rsidRPr="00FE5BF5">
        <w:rPr>
          <w:rFonts w:cstheme="minorHAnsi"/>
          <w:lang w:eastAsia="pl-PL"/>
        </w:rPr>
        <w:t xml:space="preserve"> sepia PU1500 SG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 xml:space="preserve">krawędzie wieńców i frontów oklejone obrzeżem ABS/PCV o grubości min. 2 mm oraz min. 1 mm (dla pozostałych elementów). </w:t>
      </w:r>
    </w:p>
    <w:p w:rsidR="00E37D19" w:rsidRDefault="00E37D19" w:rsidP="000024BB">
      <w:pPr>
        <w:jc w:val="both"/>
        <w:rPr>
          <w:lang w:eastAsia="pl-PL"/>
        </w:rPr>
      </w:pPr>
      <w:r>
        <w:rPr>
          <w:lang w:eastAsia="pl-PL"/>
        </w:rPr>
        <w:t>-</w:t>
      </w:r>
      <w:r w:rsidRPr="00FE5BF5">
        <w:rPr>
          <w:lang w:eastAsia="pl-PL"/>
        </w:rPr>
        <w:t xml:space="preserve"> szuflady wykonać z płyty o gr. min. 18 mm, na prowadnicach ¾ wysuw typu Tandem lub równoważny.</w:t>
      </w:r>
    </w:p>
    <w:p w:rsidR="00E37D19" w:rsidRDefault="00E37D19" w:rsidP="000024BB">
      <w:pPr>
        <w:jc w:val="both"/>
        <w:rPr>
          <w:lang w:eastAsia="pl-PL"/>
        </w:rPr>
      </w:pPr>
      <w:r>
        <w:rPr>
          <w:lang w:eastAsia="pl-PL"/>
        </w:rPr>
        <w:t xml:space="preserve">- fronty szuflad z płyty w kolorze </w:t>
      </w:r>
      <w:r w:rsidRPr="003720D8">
        <w:rPr>
          <w:lang w:eastAsia="pl-PL"/>
        </w:rPr>
        <w:t>szary gołębi PU1207 SG</w:t>
      </w:r>
      <w:r>
        <w:rPr>
          <w:lang w:eastAsia="pl-PL"/>
        </w:rPr>
        <w:t xml:space="preserve"> lub równoważny</w:t>
      </w:r>
    </w:p>
    <w:p w:rsidR="00E37D19" w:rsidRDefault="00E37D19" w:rsidP="000024BB">
      <w:pPr>
        <w:jc w:val="both"/>
        <w:rPr>
          <w:lang w:eastAsia="pl-PL"/>
        </w:rPr>
      </w:pPr>
      <w:r>
        <w:rPr>
          <w:lang w:eastAsia="pl-PL"/>
        </w:rPr>
        <w:t xml:space="preserve">- na blacie biurka dwie nadstawki o wymiarach: 98,5x26,8x105,3cm i 103,3x25x 40,3 cm służące jak panele recepcyjne, gdzie większy na górze podświetlony jest oświetleniem </w:t>
      </w:r>
      <w:proofErr w:type="spellStart"/>
      <w:r>
        <w:rPr>
          <w:lang w:eastAsia="pl-PL"/>
        </w:rPr>
        <w:t>led</w:t>
      </w:r>
      <w:proofErr w:type="spellEnd"/>
      <w:r>
        <w:rPr>
          <w:lang w:eastAsia="pl-PL"/>
        </w:rPr>
        <w:t xml:space="preserve"> w listwie, barwa światła do ustalenia z Zamawiającym na etapie realizacji umowy.</w:t>
      </w:r>
    </w:p>
    <w:p w:rsidR="00E37D19" w:rsidRDefault="00E37D19" w:rsidP="000024BB">
      <w:pPr>
        <w:jc w:val="both"/>
      </w:pPr>
      <w:r>
        <w:rPr>
          <w:lang w:eastAsia="pl-PL"/>
        </w:rPr>
        <w:t xml:space="preserve">- kolorystyka nadstawek: duża w kolorze </w:t>
      </w:r>
      <w:r w:rsidRPr="003720D8">
        <w:t>szary gołębi PU1207 SG</w:t>
      </w:r>
      <w:r>
        <w:t xml:space="preserve">, mała w kolorze </w:t>
      </w:r>
      <w:r w:rsidRPr="003720D8">
        <w:t>sepia PU1500 SG</w:t>
      </w:r>
    </w:p>
    <w:p w:rsidR="00E37D19" w:rsidRDefault="00E37D19" w:rsidP="000024BB">
      <w:pPr>
        <w:jc w:val="both"/>
      </w:pPr>
    </w:p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37D19">
        <w:rPr>
          <w:b/>
          <w:bCs/>
          <w:u w:val="single"/>
        </w:rPr>
        <w:t>Szafka dostawna do biurka – 1 szt.</w:t>
      </w:r>
    </w:p>
    <w:p w:rsidR="00E37D19" w:rsidRDefault="00E37D19" w:rsidP="000024BB">
      <w:pPr>
        <w:jc w:val="both"/>
      </w:pPr>
      <w:r>
        <w:rPr>
          <w:b/>
          <w:bCs/>
          <w:noProof/>
          <w:lang w:eastAsia="pl-PL"/>
        </w:rPr>
        <w:drawing>
          <wp:inline distT="0" distB="0" distL="0" distR="0" wp14:anchorId="7EDAF38D" wp14:editId="30BE5B50">
            <wp:extent cx="1494629" cy="1172578"/>
            <wp:effectExtent l="0" t="0" r="0" b="8890"/>
            <wp:docPr id="6637496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1" t="5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77" cy="118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E09A4">
        <w:rPr>
          <w:noProof/>
          <w:lang w:eastAsia="pl-PL"/>
        </w:rPr>
        <w:drawing>
          <wp:inline distT="0" distB="0" distL="0" distR="0" wp14:anchorId="11C1E5E8" wp14:editId="569DA097">
            <wp:extent cx="2856244" cy="1239386"/>
            <wp:effectExtent l="0" t="0" r="1270" b="0"/>
            <wp:docPr id="1562928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28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99763" cy="125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D19" w:rsidRPr="007F3C21" w:rsidRDefault="00E37D19" w:rsidP="000024BB">
      <w:pPr>
        <w:jc w:val="both"/>
      </w:pPr>
      <w:r w:rsidRPr="007F3C21">
        <w:t>Rys. poglądowy</w:t>
      </w:r>
    </w:p>
    <w:p w:rsidR="00E37D19" w:rsidRDefault="00E37D19" w:rsidP="000024BB">
      <w:pPr>
        <w:jc w:val="both"/>
        <w:rPr>
          <w:rStyle w:val="Pogrubienie"/>
          <w:rFonts w:cstheme="minorHAnsi"/>
          <w:i/>
          <w:iCs/>
          <w:u w:val="single"/>
          <w:bdr w:val="none" w:sz="0" w:space="0" w:color="auto" w:frame="1"/>
        </w:rPr>
      </w:pPr>
    </w:p>
    <w:p w:rsidR="00E37D19" w:rsidRPr="00FE5BF5" w:rsidRDefault="00E37D19" w:rsidP="000024BB">
      <w:pPr>
        <w:jc w:val="both"/>
        <w:rPr>
          <w:rStyle w:val="Pogrubienie"/>
          <w:rFonts w:cstheme="minorHAnsi"/>
          <w:noProof/>
          <w:bdr w:val="none" w:sz="0" w:space="0" w:color="auto" w:frame="1"/>
        </w:rPr>
      </w:pPr>
      <w:r w:rsidRPr="00FE5BF5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 xml:space="preserve">Wymiary </w:t>
      </w:r>
      <w:r w:rsidRPr="003856D9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>minimalne</w:t>
      </w:r>
      <w:r w:rsidRPr="003856D9">
        <w:rPr>
          <w:rFonts w:cstheme="minorHAnsi"/>
          <w:i/>
          <w:iCs/>
          <w:u w:val="single"/>
        </w:rPr>
        <w:t xml:space="preserve"> 120x60x74+/- 2 cm</w:t>
      </w:r>
      <w:r w:rsidRPr="00FE5BF5">
        <w:rPr>
          <w:rStyle w:val="Pogrubienie"/>
          <w:rFonts w:cstheme="minorHAnsi"/>
          <w:noProof/>
          <w:bdr w:val="none" w:sz="0" w:space="0" w:color="auto" w:frame="1"/>
        </w:rPr>
        <w:t xml:space="preserve">  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>szafka stojąca</w:t>
      </w:r>
      <w:r>
        <w:rPr>
          <w:rFonts w:cstheme="minorHAnsi"/>
          <w:lang w:eastAsia="pl-PL"/>
        </w:rPr>
        <w:t xml:space="preserve"> na cokole</w:t>
      </w:r>
      <w:r w:rsidRPr="00FE5BF5">
        <w:rPr>
          <w:rFonts w:cstheme="minorHAnsi"/>
          <w:lang w:eastAsia="pl-PL"/>
        </w:rPr>
        <w:t>, dwudrzwiowa</w:t>
      </w:r>
      <w:r>
        <w:rPr>
          <w:rFonts w:cstheme="minorHAnsi"/>
          <w:lang w:eastAsia="pl-PL"/>
        </w:rPr>
        <w:t>, drzwi przesuwne, zamykane na zamek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 xml:space="preserve">konstrukcja wykonana z płyty wiórowej laminowanej o grubości: wieniec górny min. </w:t>
      </w:r>
      <w:r>
        <w:rPr>
          <w:rFonts w:cstheme="minorHAnsi"/>
          <w:lang w:eastAsia="pl-PL"/>
        </w:rPr>
        <w:t>36</w:t>
      </w:r>
      <w:r w:rsidRPr="00FE5BF5">
        <w:rPr>
          <w:rFonts w:cstheme="minorHAnsi"/>
          <w:lang w:eastAsia="pl-PL"/>
        </w:rPr>
        <w:t xml:space="preserve"> mm, korpus, fronty i półki: min. 18 mm, </w:t>
      </w:r>
    </w:p>
    <w:p w:rsidR="00E37D19" w:rsidRDefault="00E37D19" w:rsidP="000024BB">
      <w:pPr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- szafka ma przeznaczenie jako przedłużenie blatu roboczego biurka i musi być wykonana w tej samej kolorystyce co biurko z poz. 1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>ściana tylna</w:t>
      </w:r>
      <w:r>
        <w:rPr>
          <w:rFonts w:cstheme="minorHAnsi"/>
          <w:lang w:eastAsia="pl-PL"/>
        </w:rPr>
        <w:t xml:space="preserve"> </w:t>
      </w:r>
      <w:r w:rsidRPr="00FE5BF5">
        <w:rPr>
          <w:rFonts w:cstheme="minorHAnsi"/>
          <w:lang w:eastAsia="pl-PL"/>
        </w:rPr>
        <w:t>wykonana z płyty HDF o gr. min. 3 mm, mocowana w nafrezowanych bokach i wieńcach za pomocą złączy stabilizujących,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lastRenderedPageBreak/>
        <w:t xml:space="preserve">- </w:t>
      </w:r>
      <w:r w:rsidRPr="00FE5BF5">
        <w:rPr>
          <w:rFonts w:cstheme="minorHAnsi"/>
          <w:lang w:eastAsia="pl-PL"/>
        </w:rPr>
        <w:t>korpus łączony na złącza mimośrodowe i kołki drewniane konstrukcyjne,</w:t>
      </w:r>
    </w:p>
    <w:p w:rsidR="00E37D19" w:rsidRDefault="00E37D19" w:rsidP="000024BB">
      <w:pPr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- s</w:t>
      </w:r>
      <w:r w:rsidRPr="00CC7EE0">
        <w:rPr>
          <w:rFonts w:cstheme="minorHAnsi"/>
          <w:lang w:eastAsia="pl-PL"/>
        </w:rPr>
        <w:t>zaf</w:t>
      </w:r>
      <w:r>
        <w:rPr>
          <w:rFonts w:cstheme="minorHAnsi"/>
          <w:lang w:eastAsia="pl-PL"/>
        </w:rPr>
        <w:t>k</w:t>
      </w:r>
      <w:r w:rsidRPr="00CC7EE0">
        <w:rPr>
          <w:rFonts w:cstheme="minorHAnsi"/>
          <w:lang w:eastAsia="pl-PL"/>
        </w:rPr>
        <w:t>a wyposażon</w:t>
      </w:r>
      <w:r>
        <w:rPr>
          <w:rFonts w:cstheme="minorHAnsi"/>
          <w:lang w:eastAsia="pl-PL"/>
        </w:rPr>
        <w:t>a</w:t>
      </w:r>
      <w:r w:rsidRPr="00CC7EE0">
        <w:rPr>
          <w:rFonts w:cstheme="minorHAnsi"/>
          <w:lang w:eastAsia="pl-PL"/>
        </w:rPr>
        <w:t xml:space="preserve"> w drzwi przesuwne osadzone na prowadnicach rolkowych – górnej i dolnej, drzwi zamykane na zamek </w:t>
      </w:r>
      <w:r>
        <w:rPr>
          <w:rFonts w:cstheme="minorHAnsi"/>
          <w:lang w:eastAsia="pl-PL"/>
        </w:rPr>
        <w:t>i półkę regulowaną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>uchwyty metalowe krawędziowe</w:t>
      </w:r>
      <w:r w:rsidRPr="00A17AD9">
        <w:t xml:space="preserve"> </w:t>
      </w:r>
      <w:r w:rsidRPr="00A17AD9">
        <w:rPr>
          <w:rFonts w:cstheme="minorHAnsi"/>
          <w:lang w:eastAsia="pl-PL"/>
        </w:rPr>
        <w:t>o rozstawie min. 32 mm w kolorze czarnym;</w:t>
      </w:r>
      <w:r w:rsidRPr="00FE5BF5">
        <w:rPr>
          <w:rFonts w:cstheme="minorHAnsi"/>
          <w:lang w:eastAsia="pl-PL"/>
        </w:rPr>
        <w:t xml:space="preserve"> ;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 xml:space="preserve">kolorystyka - dekor drewnopodobny typu dąb górski szary PD3004 LN, cokół o wys. min. </w:t>
      </w:r>
      <w:r>
        <w:rPr>
          <w:rFonts w:cstheme="minorHAnsi"/>
          <w:lang w:eastAsia="pl-PL"/>
        </w:rPr>
        <w:t>5</w:t>
      </w:r>
      <w:r w:rsidRPr="00FE5BF5">
        <w:rPr>
          <w:rFonts w:cstheme="minorHAnsi"/>
          <w:lang w:eastAsia="pl-PL"/>
        </w:rPr>
        <w:t xml:space="preserve"> cm kolor sepia PU1500 SG</w:t>
      </w:r>
    </w:p>
    <w:p w:rsidR="00E37D19" w:rsidRDefault="00E37D19" w:rsidP="000024BB">
      <w:pPr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 xml:space="preserve">krawędzie wieńców i frontów oklejone obrzeżem ABS/PCV o grubości min. 2 mm oraz min. 1 mm (dla pozostałych elementów). 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</w:p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37D19">
        <w:rPr>
          <w:b/>
          <w:bCs/>
          <w:u w:val="single"/>
        </w:rPr>
        <w:t>Komoda przy lustrze – 1 szt.</w:t>
      </w:r>
    </w:p>
    <w:p w:rsidR="00E37D19" w:rsidRDefault="00E37D19" w:rsidP="000024BB">
      <w:pPr>
        <w:pStyle w:val="Akapitzlist"/>
        <w:jc w:val="both"/>
        <w:rPr>
          <w:b/>
          <w:bCs/>
        </w:rPr>
      </w:pPr>
    </w:p>
    <w:p w:rsidR="00E37D19" w:rsidRPr="007F3C21" w:rsidRDefault="00E37D19" w:rsidP="000024BB">
      <w:pPr>
        <w:pStyle w:val="Akapitzlist"/>
        <w:jc w:val="both"/>
        <w:rPr>
          <w:b/>
          <w:bCs/>
        </w:rPr>
      </w:pPr>
      <w:r w:rsidRPr="007F3C21">
        <w:rPr>
          <w:b/>
          <w:bCs/>
          <w:noProof/>
          <w:lang w:eastAsia="pl-PL"/>
        </w:rPr>
        <w:drawing>
          <wp:inline distT="0" distB="0" distL="0" distR="0" wp14:anchorId="78269A3E" wp14:editId="7BF8311C">
            <wp:extent cx="3749040" cy="1626154"/>
            <wp:effectExtent l="0" t="0" r="3810" b="0"/>
            <wp:docPr id="11427234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72341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5878" cy="164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D19" w:rsidRDefault="00E37D19" w:rsidP="000024BB">
      <w:pPr>
        <w:jc w:val="both"/>
      </w:pPr>
      <w:bookmarkStart w:id="4" w:name="_Hlk230177002"/>
      <w:r w:rsidRPr="007F3C21">
        <w:t>Rys. poglądowy</w:t>
      </w:r>
    </w:p>
    <w:p w:rsidR="00E37D19" w:rsidRDefault="00E37D19" w:rsidP="000024BB">
      <w:pPr>
        <w:jc w:val="both"/>
        <w:rPr>
          <w:rStyle w:val="Pogrubienie"/>
          <w:rFonts w:cstheme="minorHAnsi"/>
          <w:i/>
          <w:iCs/>
          <w:u w:val="single"/>
          <w:bdr w:val="none" w:sz="0" w:space="0" w:color="auto" w:frame="1"/>
        </w:rPr>
      </w:pPr>
      <w:bookmarkStart w:id="5" w:name="_Hlk222988597"/>
      <w:bookmarkStart w:id="6" w:name="_Hlk230173626"/>
      <w:bookmarkStart w:id="7" w:name="_Hlk230098364"/>
    </w:p>
    <w:p w:rsidR="00E37D19" w:rsidRPr="00FE5BF5" w:rsidRDefault="00E37D19" w:rsidP="000024BB">
      <w:pPr>
        <w:jc w:val="both"/>
        <w:rPr>
          <w:rStyle w:val="Pogrubienie"/>
          <w:rFonts w:cstheme="minorHAnsi"/>
          <w:noProof/>
          <w:bdr w:val="none" w:sz="0" w:space="0" w:color="auto" w:frame="1"/>
        </w:rPr>
      </w:pPr>
      <w:r w:rsidRPr="00FE5BF5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>Wymiary minimalne</w:t>
      </w:r>
      <w:r w:rsidRPr="00FE5BF5">
        <w:rPr>
          <w:rFonts w:cstheme="minorHAnsi"/>
        </w:rPr>
        <w:t xml:space="preserve"> </w:t>
      </w:r>
      <w:r w:rsidRPr="00B8737A">
        <w:rPr>
          <w:rFonts w:cstheme="minorHAnsi"/>
          <w:i/>
          <w:iCs/>
          <w:u w:val="single"/>
        </w:rPr>
        <w:t xml:space="preserve">140x42x85 </w:t>
      </w:r>
      <w:r>
        <w:rPr>
          <w:rFonts w:cstheme="minorHAnsi"/>
          <w:i/>
          <w:iCs/>
          <w:u w:val="single"/>
        </w:rPr>
        <w:t>+/-2</w:t>
      </w:r>
      <w:r w:rsidRPr="00B8737A">
        <w:rPr>
          <w:rFonts w:cstheme="minorHAnsi"/>
          <w:i/>
          <w:iCs/>
          <w:u w:val="single"/>
        </w:rPr>
        <w:t>cm</w:t>
      </w:r>
      <w:r w:rsidRPr="00FE5BF5">
        <w:rPr>
          <w:rStyle w:val="Pogrubienie"/>
          <w:rFonts w:cstheme="minorHAnsi"/>
          <w:noProof/>
          <w:bdr w:val="none" w:sz="0" w:space="0" w:color="auto" w:frame="1"/>
        </w:rPr>
        <w:t xml:space="preserve">  </w:t>
      </w:r>
      <w:bookmarkEnd w:id="5"/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 xml:space="preserve">szafka stojąca, dwudrzwiowa + szuflady, 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>konstrukcja wykonana z płyty wiórowej laminowanej o grubości: wieniec górny i dolny</w:t>
      </w:r>
      <w:r w:rsidRPr="00FE5BF5">
        <w:rPr>
          <w:rFonts w:cstheme="minorHAnsi"/>
          <w:color w:val="EE0000"/>
          <w:lang w:eastAsia="pl-PL"/>
        </w:rPr>
        <w:t xml:space="preserve"> </w:t>
      </w:r>
      <w:r w:rsidRPr="00FE5BF5">
        <w:rPr>
          <w:rFonts w:cstheme="minorHAnsi"/>
          <w:lang w:eastAsia="pl-PL"/>
        </w:rPr>
        <w:t xml:space="preserve">min. 18 mm, korpus, fronty i półki: min. 18 mm, 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>ściana tylna: wykonana z płyty HDF o gr. min. 3 mm, mocowana w nafrezowanych bokach i wieńcach szaf za pomocą złączy stabilizujących,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>korpus łączony na złącza mimośrodowe i kołki drewniane konstrukcyjne,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>drzwi osadzone na samodomykających zawiasach z cichym domykiem, o kącie rozwarcia 110 stopni, testowane na 40.000 cykli otwarcie – zamknięcie,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 xml:space="preserve">uchwyty metalowe krawędziowe </w:t>
      </w:r>
      <w:r w:rsidRPr="00545040">
        <w:rPr>
          <w:rFonts w:cstheme="minorHAnsi"/>
          <w:lang w:eastAsia="pl-PL"/>
        </w:rPr>
        <w:t>o rozstawie min. 32 mm w kolorze czarnym;</w:t>
      </w:r>
      <w:r w:rsidRPr="00FE5BF5">
        <w:rPr>
          <w:rFonts w:cstheme="minorHAnsi"/>
          <w:lang w:eastAsia="pl-PL"/>
        </w:rPr>
        <w:t>;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bookmarkStart w:id="8" w:name="_Hlk231293002"/>
      <w:r w:rsidRPr="00FE5BF5">
        <w:rPr>
          <w:rFonts w:cstheme="minorHAnsi"/>
          <w:lang w:eastAsia="pl-PL"/>
        </w:rPr>
        <w:t>kolorystyka</w:t>
      </w:r>
      <w:bookmarkEnd w:id="8"/>
      <w:r w:rsidRPr="00FE5BF5">
        <w:rPr>
          <w:rFonts w:cstheme="minorHAnsi"/>
          <w:lang w:eastAsia="pl-PL"/>
        </w:rPr>
        <w:t xml:space="preserve"> - dekor drewnopodobny typu dąb górski szary PD3004 LN, cokół o wys. min. 10 cm kolor sepia PU1500 SG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 xml:space="preserve">krawędzie wieńców i frontów oklejone obrzeżem ABS/PCV o grubości min. 2 mm oraz min. 1 mm (dla pozostałych elementów). </w:t>
      </w:r>
    </w:p>
    <w:bookmarkEnd w:id="4"/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r w:rsidRPr="00FE5BF5">
        <w:rPr>
          <w:rFonts w:cstheme="minorHAnsi"/>
          <w:lang w:eastAsia="pl-PL"/>
        </w:rPr>
        <w:t xml:space="preserve">jedna półka z regulacją wysokości </w:t>
      </w:r>
      <w:r w:rsidRPr="00FE5BF5">
        <w:rPr>
          <w:lang w:eastAsia="pl-PL"/>
        </w:rPr>
        <w:t>na podpórkach uniemożliwiających przypadkowe wysunięcie,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 w:rsidRPr="00FE5BF5">
        <w:rPr>
          <w:rFonts w:cstheme="minorHAnsi"/>
          <w:lang w:eastAsia="pl-PL"/>
        </w:rPr>
        <w:t>wszystkie szafki zamykane na zamek z 2 kluczami,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lang w:eastAsia="pl-PL"/>
        </w:rPr>
        <w:t xml:space="preserve">- </w:t>
      </w:r>
      <w:r w:rsidRPr="00FE5BF5">
        <w:rPr>
          <w:lang w:eastAsia="pl-PL"/>
        </w:rPr>
        <w:t>wewnątrz w części zamykanej półki, powierzchnie do przechowywania typowych segregatorów,</w:t>
      </w:r>
    </w:p>
    <w:p w:rsidR="00E37D19" w:rsidRDefault="00E37D19" w:rsidP="000024BB">
      <w:pPr>
        <w:jc w:val="both"/>
        <w:rPr>
          <w:lang w:eastAsia="pl-PL"/>
        </w:rPr>
      </w:pPr>
      <w:r w:rsidRPr="00FE5BF5">
        <w:rPr>
          <w:lang w:eastAsia="pl-PL"/>
        </w:rPr>
        <w:t>po środku 3 szuflady o wysokości frontu ok. 24 cm, szuflady wykonać z płyty o gr. min. 18 mm, na prowadnicach ¾ wysuw typu Tandem lub równoważny.</w:t>
      </w:r>
    </w:p>
    <w:p w:rsidR="00E37D19" w:rsidRDefault="00E37D19" w:rsidP="000024BB">
      <w:pPr>
        <w:jc w:val="both"/>
        <w:rPr>
          <w:lang w:eastAsia="pl-PL"/>
        </w:rPr>
      </w:pPr>
    </w:p>
    <w:p w:rsidR="00E37D19" w:rsidRDefault="00E37D19" w:rsidP="000024BB">
      <w:pPr>
        <w:jc w:val="both"/>
        <w:rPr>
          <w:lang w:eastAsia="pl-PL"/>
        </w:rPr>
      </w:pPr>
    </w:p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37D19">
        <w:rPr>
          <w:b/>
          <w:bCs/>
          <w:u w:val="single"/>
        </w:rPr>
        <w:t>Donica do komody – 1 szt.</w:t>
      </w:r>
    </w:p>
    <w:p w:rsidR="00E37D19" w:rsidRPr="00F0610D" w:rsidRDefault="00E37D19" w:rsidP="000024BB">
      <w:pPr>
        <w:jc w:val="both"/>
        <w:rPr>
          <w:b/>
          <w:bCs/>
        </w:rPr>
      </w:pPr>
      <w:r w:rsidRPr="00F0610D">
        <w:rPr>
          <w:b/>
          <w:bCs/>
          <w:noProof/>
          <w:lang w:eastAsia="pl-PL"/>
        </w:rPr>
        <w:drawing>
          <wp:inline distT="0" distB="0" distL="0" distR="0" wp14:anchorId="7B80F149" wp14:editId="1CB56FF0">
            <wp:extent cx="3017520" cy="1756228"/>
            <wp:effectExtent l="0" t="0" r="0" b="0"/>
            <wp:docPr id="11422104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21045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8645" cy="176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D19" w:rsidRPr="00F0610D" w:rsidRDefault="00E37D19" w:rsidP="000024BB">
      <w:pPr>
        <w:jc w:val="both"/>
      </w:pPr>
      <w:r w:rsidRPr="00F0610D">
        <w:t>Rys. poglądowy</w:t>
      </w:r>
    </w:p>
    <w:p w:rsidR="00E37D19" w:rsidRDefault="00E37D19" w:rsidP="000024BB">
      <w:pPr>
        <w:jc w:val="both"/>
        <w:rPr>
          <w:i/>
          <w:iCs/>
          <w:u w:val="single"/>
        </w:rPr>
      </w:pPr>
    </w:p>
    <w:p w:rsidR="00E37D19" w:rsidRPr="00AC01AC" w:rsidRDefault="00E37D19" w:rsidP="000024BB">
      <w:pPr>
        <w:jc w:val="both"/>
        <w:rPr>
          <w:i/>
          <w:iCs/>
          <w:u w:val="single"/>
        </w:rPr>
      </w:pPr>
      <w:r w:rsidRPr="00E37D19">
        <w:rPr>
          <w:b/>
          <w:i/>
          <w:iCs/>
          <w:u w:val="single"/>
        </w:rPr>
        <w:t>Wymiary minimalne</w:t>
      </w:r>
      <w:r w:rsidRPr="00AC01AC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>40</w:t>
      </w:r>
      <w:r w:rsidRPr="00AC01AC">
        <w:rPr>
          <w:i/>
          <w:iCs/>
          <w:u w:val="single"/>
        </w:rPr>
        <w:t>x</w:t>
      </w:r>
      <w:r>
        <w:rPr>
          <w:i/>
          <w:iCs/>
          <w:u w:val="single"/>
        </w:rPr>
        <w:t>40</w:t>
      </w:r>
      <w:r w:rsidRPr="00AC01AC">
        <w:rPr>
          <w:i/>
          <w:iCs/>
          <w:u w:val="single"/>
        </w:rPr>
        <w:t>x</w:t>
      </w:r>
      <w:r>
        <w:rPr>
          <w:i/>
          <w:iCs/>
          <w:u w:val="single"/>
        </w:rPr>
        <w:t>85</w:t>
      </w:r>
      <w:r w:rsidRPr="00AC01AC">
        <w:rPr>
          <w:i/>
          <w:iCs/>
          <w:u w:val="single"/>
        </w:rPr>
        <w:t>h</w:t>
      </w:r>
      <w:r>
        <w:rPr>
          <w:i/>
          <w:iCs/>
          <w:u w:val="single"/>
        </w:rPr>
        <w:t>+/-2 cm</w:t>
      </w:r>
    </w:p>
    <w:p w:rsidR="00E37D19" w:rsidRPr="00AC01AC" w:rsidRDefault="00E37D19" w:rsidP="000024BB">
      <w:pPr>
        <w:jc w:val="both"/>
      </w:pPr>
      <w:r>
        <w:t xml:space="preserve">- </w:t>
      </w:r>
      <w:r w:rsidRPr="00AC01AC">
        <w:t xml:space="preserve">korpus wykonany z płyty </w:t>
      </w:r>
      <w:r>
        <w:t>laminowanej</w:t>
      </w:r>
      <w:r w:rsidRPr="00AC01AC">
        <w:t xml:space="preserve"> o grubości </w:t>
      </w:r>
      <w:r>
        <w:t xml:space="preserve">min. </w:t>
      </w:r>
      <w:r w:rsidRPr="00AC01AC">
        <w:t>18 mm</w:t>
      </w:r>
      <w:r>
        <w:t>,</w:t>
      </w:r>
      <w:r w:rsidRPr="00600964">
        <w:t xml:space="preserve"> zaci</w:t>
      </w:r>
      <w:r>
        <w:t>nany</w:t>
      </w:r>
      <w:r w:rsidRPr="00600964">
        <w:t xml:space="preserve"> pod katem 45</w:t>
      </w:r>
      <w:r w:rsidRPr="00434A0D">
        <w:rPr>
          <w:vertAlign w:val="superscript"/>
        </w:rPr>
        <w:t>o</w:t>
      </w:r>
    </w:p>
    <w:p w:rsidR="00E37D19" w:rsidRPr="00AC01AC" w:rsidRDefault="00E37D19" w:rsidP="000024BB">
      <w:pPr>
        <w:jc w:val="both"/>
      </w:pPr>
      <w:r>
        <w:t xml:space="preserve">- </w:t>
      </w:r>
      <w:r w:rsidRPr="00AC01AC">
        <w:t xml:space="preserve">półka pod wkład wykonana z </w:t>
      </w:r>
      <w:r w:rsidRPr="007F3C21">
        <w:t>płyty laminowanej o grubości min. 18 mm</w:t>
      </w:r>
    </w:p>
    <w:p w:rsidR="00E37D19" w:rsidRPr="00AC01AC" w:rsidRDefault="00E37D19" w:rsidP="000024BB">
      <w:pPr>
        <w:jc w:val="both"/>
      </w:pPr>
      <w:r>
        <w:t xml:space="preserve">- </w:t>
      </w:r>
      <w:r w:rsidRPr="00AC01AC">
        <w:t xml:space="preserve">donice </w:t>
      </w:r>
      <w:r>
        <w:t>wyposażone w</w:t>
      </w:r>
      <w:r w:rsidRPr="00AC01AC">
        <w:t xml:space="preserve"> kwadratowe wkłady z uchwytam</w:t>
      </w:r>
      <w:r>
        <w:t>i</w:t>
      </w:r>
      <w:r w:rsidRPr="00AC01AC">
        <w:t xml:space="preserve"> z tworzywa sztucznego z systemem nawadniającym,</w:t>
      </w:r>
    </w:p>
    <w:p w:rsidR="00E37D19" w:rsidRDefault="00E37D19" w:rsidP="000024BB">
      <w:pPr>
        <w:jc w:val="both"/>
      </w:pPr>
      <w:r>
        <w:t xml:space="preserve">- </w:t>
      </w:r>
      <w:r w:rsidRPr="00AC01AC">
        <w:t xml:space="preserve">donica posiada cokół o wys. </w:t>
      </w:r>
      <w:r>
        <w:t>10</w:t>
      </w:r>
      <w:r w:rsidRPr="00AC01AC">
        <w:t xml:space="preserve"> cm</w:t>
      </w:r>
      <w:r>
        <w:t xml:space="preserve"> z płyty </w:t>
      </w:r>
      <w:r w:rsidRPr="007F3C21">
        <w:t>laminowanej o grubości min. 18 mm</w:t>
      </w:r>
    </w:p>
    <w:p w:rsidR="00E37D19" w:rsidRPr="00E13AD4" w:rsidRDefault="00E37D19" w:rsidP="000024BB">
      <w:pPr>
        <w:jc w:val="both"/>
        <w:rPr>
          <w:color w:val="EE0000"/>
        </w:rPr>
      </w:pPr>
      <w:r>
        <w:t xml:space="preserve">- </w:t>
      </w:r>
      <w:r w:rsidRPr="00FE5BF5">
        <w:rPr>
          <w:rFonts w:cstheme="minorHAnsi"/>
          <w:lang w:eastAsia="pl-PL"/>
        </w:rPr>
        <w:t>kolorystyka</w:t>
      </w:r>
      <w:r w:rsidRPr="007264DD">
        <w:t>:</w:t>
      </w:r>
      <w:r>
        <w:rPr>
          <w:color w:val="EE0000"/>
        </w:rPr>
        <w:t xml:space="preserve"> </w:t>
      </w:r>
      <w:r w:rsidR="007264DD">
        <w:rPr>
          <w:color w:val="EE0000"/>
        </w:rPr>
        <w:t>u</w:t>
      </w:r>
      <w:r w:rsidR="007264DD" w:rsidRPr="00B71290">
        <w:rPr>
          <w:color w:val="EE0000"/>
        </w:rPr>
        <w:t xml:space="preserve">waga!!! </w:t>
      </w:r>
      <w:r w:rsidR="007264DD">
        <w:rPr>
          <w:color w:val="EE0000"/>
        </w:rPr>
        <w:t>k</w:t>
      </w:r>
      <w:r w:rsidR="007264DD" w:rsidRPr="00B71290">
        <w:rPr>
          <w:color w:val="EE0000"/>
        </w:rPr>
        <w:t xml:space="preserve">olor donicy </w:t>
      </w:r>
      <w:r w:rsidR="007264DD">
        <w:rPr>
          <w:color w:val="EE0000"/>
        </w:rPr>
        <w:t>do ustalenia i akceptacji na etapie realizacji zlecenia.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</w:p>
    <w:bookmarkEnd w:id="6"/>
    <w:bookmarkEnd w:id="7"/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37D19">
        <w:rPr>
          <w:b/>
          <w:bCs/>
          <w:u w:val="single"/>
        </w:rPr>
        <w:t>Donica wolnostojąca – 1 szt.</w:t>
      </w:r>
    </w:p>
    <w:p w:rsidR="00E37D19" w:rsidRDefault="00E37D19" w:rsidP="000024BB">
      <w:pPr>
        <w:pStyle w:val="Akapitzlist"/>
        <w:jc w:val="both"/>
        <w:rPr>
          <w:b/>
          <w:bCs/>
        </w:rPr>
      </w:pPr>
    </w:p>
    <w:p w:rsidR="00E37D19" w:rsidRPr="00660144" w:rsidRDefault="00E37D19" w:rsidP="000024BB">
      <w:pPr>
        <w:pStyle w:val="Akapitzlist"/>
        <w:jc w:val="both"/>
        <w:rPr>
          <w:b/>
          <w:bCs/>
        </w:rPr>
      </w:pPr>
      <w:r w:rsidRPr="00660144">
        <w:rPr>
          <w:b/>
          <w:bCs/>
          <w:noProof/>
          <w:lang w:eastAsia="pl-PL"/>
        </w:rPr>
        <w:drawing>
          <wp:inline distT="0" distB="0" distL="0" distR="0" wp14:anchorId="77940BBF" wp14:editId="05939C1F">
            <wp:extent cx="1538623" cy="1232923"/>
            <wp:effectExtent l="0" t="0" r="4445" b="5715"/>
            <wp:docPr id="15848326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832607" name=""/>
                    <pic:cNvPicPr/>
                  </pic:nvPicPr>
                  <pic:blipFill rotWithShape="1">
                    <a:blip r:embed="rId14"/>
                    <a:srcRect t="38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411" cy="1247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  <w:r>
        <w:rPr>
          <w:b/>
          <w:bCs/>
          <w:noProof/>
          <w:lang w:eastAsia="pl-PL"/>
        </w:rPr>
        <w:drawing>
          <wp:inline distT="0" distB="0" distL="0" distR="0" wp14:anchorId="0AD8FCF3" wp14:editId="416CA5C8">
            <wp:extent cx="1173480" cy="1098973"/>
            <wp:effectExtent l="0" t="0" r="7620" b="6350"/>
            <wp:docPr id="8947408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5" t="4062" r="49983" b="68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377" cy="110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7D19" w:rsidRPr="00660144" w:rsidRDefault="00E37D19" w:rsidP="000024BB">
      <w:pPr>
        <w:jc w:val="both"/>
      </w:pPr>
      <w:r w:rsidRPr="00660144">
        <w:t>Rys. poglądowy</w:t>
      </w:r>
    </w:p>
    <w:p w:rsidR="00E37D19" w:rsidRDefault="00E37D19" w:rsidP="000024BB">
      <w:pPr>
        <w:jc w:val="both"/>
        <w:rPr>
          <w:rStyle w:val="Pogrubienie"/>
          <w:rFonts w:cstheme="minorHAnsi"/>
          <w:i/>
          <w:iCs/>
          <w:u w:val="single"/>
          <w:bdr w:val="none" w:sz="0" w:space="0" w:color="auto" w:frame="1"/>
        </w:rPr>
      </w:pPr>
      <w:bookmarkStart w:id="9" w:name="_Hlk231286759"/>
    </w:p>
    <w:p w:rsidR="00E37D19" w:rsidRPr="00B8737A" w:rsidRDefault="00E37D19" w:rsidP="000024BB">
      <w:pPr>
        <w:jc w:val="both"/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</w:pPr>
      <w:r w:rsidRPr="00FE5BF5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>Wymiary minimalne</w:t>
      </w:r>
      <w:r w:rsidRPr="00FE5BF5">
        <w:rPr>
          <w:rFonts w:cstheme="minorHAnsi"/>
        </w:rPr>
        <w:t xml:space="preserve"> </w:t>
      </w:r>
      <w:r w:rsidRPr="00B8737A">
        <w:rPr>
          <w:rFonts w:cstheme="minorHAnsi"/>
          <w:i/>
          <w:iCs/>
          <w:u w:val="single"/>
        </w:rPr>
        <w:t xml:space="preserve">30,6x30,6x76 </w:t>
      </w:r>
      <w:r>
        <w:rPr>
          <w:rFonts w:cstheme="minorHAnsi"/>
          <w:i/>
          <w:iCs/>
          <w:u w:val="single"/>
        </w:rPr>
        <w:t>+/-2</w:t>
      </w:r>
      <w:r w:rsidRPr="00B8737A">
        <w:rPr>
          <w:rFonts w:cstheme="minorHAnsi"/>
          <w:i/>
          <w:iCs/>
          <w:u w:val="single"/>
        </w:rPr>
        <w:t>cm</w:t>
      </w:r>
      <w:r w:rsidRPr="00B8737A"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  <w:t xml:space="preserve">  </w:t>
      </w:r>
    </w:p>
    <w:p w:rsidR="00E37D19" w:rsidRDefault="00E37D19" w:rsidP="000024BB">
      <w:pPr>
        <w:jc w:val="both"/>
      </w:pPr>
      <w:r>
        <w:t xml:space="preserve">- </w:t>
      </w:r>
      <w:r w:rsidRPr="00AC01AC">
        <w:t xml:space="preserve">korpus wykonany z płyty </w:t>
      </w:r>
      <w:r>
        <w:t>laminowanej</w:t>
      </w:r>
      <w:r w:rsidRPr="00AC01AC">
        <w:t xml:space="preserve"> o grubości </w:t>
      </w:r>
      <w:r>
        <w:t xml:space="preserve">min. </w:t>
      </w:r>
      <w:r w:rsidRPr="00AC01AC">
        <w:t>18 mm</w:t>
      </w:r>
      <w:r>
        <w:t>, zacięcie pod katem 45</w:t>
      </w:r>
      <w:r w:rsidRPr="00E13AD4">
        <w:rPr>
          <w:vertAlign w:val="superscript"/>
        </w:rPr>
        <w:t xml:space="preserve">o </w:t>
      </w:r>
    </w:p>
    <w:p w:rsidR="00E37D19" w:rsidRPr="00AC01AC" w:rsidRDefault="00E37D19" w:rsidP="000024BB">
      <w:pPr>
        <w:jc w:val="both"/>
      </w:pPr>
      <w:r>
        <w:t xml:space="preserve">- </w:t>
      </w:r>
      <w:r w:rsidRPr="00AC01AC">
        <w:t xml:space="preserve">półka pod wkład wykonana z </w:t>
      </w:r>
      <w:r w:rsidRPr="007F3C21">
        <w:t>płyty laminowanej o grubości min. 18 mm</w:t>
      </w:r>
    </w:p>
    <w:p w:rsidR="00E37D19" w:rsidRPr="00AC01AC" w:rsidRDefault="00E37D19" w:rsidP="000024BB">
      <w:pPr>
        <w:jc w:val="both"/>
      </w:pPr>
      <w:r>
        <w:t xml:space="preserve">- </w:t>
      </w:r>
      <w:r w:rsidRPr="00AC01AC">
        <w:t>donic</w:t>
      </w:r>
      <w:r>
        <w:t>a</w:t>
      </w:r>
      <w:r w:rsidRPr="00AC01AC">
        <w:t xml:space="preserve"> </w:t>
      </w:r>
      <w:r>
        <w:t>wyposażone w</w:t>
      </w:r>
      <w:r w:rsidRPr="00AC01AC">
        <w:t xml:space="preserve"> kwadratowe wkłady z uchwytam</w:t>
      </w:r>
      <w:r>
        <w:t>i</w:t>
      </w:r>
      <w:r w:rsidRPr="00AC01AC">
        <w:t xml:space="preserve"> z tworzywa sztucznego z systemem nawadniającym,</w:t>
      </w:r>
    </w:p>
    <w:p w:rsidR="00E37D19" w:rsidRDefault="00E37D19" w:rsidP="000024BB">
      <w:pPr>
        <w:jc w:val="both"/>
      </w:pPr>
      <w:r>
        <w:t xml:space="preserve">- </w:t>
      </w:r>
      <w:r w:rsidRPr="00AC01AC">
        <w:t xml:space="preserve">donica posiada cokół o wys. </w:t>
      </w:r>
      <w:r>
        <w:t>10</w:t>
      </w:r>
      <w:r w:rsidRPr="00AC01AC">
        <w:t xml:space="preserve"> cm</w:t>
      </w:r>
      <w:r>
        <w:t xml:space="preserve"> z płyty </w:t>
      </w:r>
      <w:r w:rsidRPr="007F3C21">
        <w:t>laminowanej o grubości min. 18 mm</w:t>
      </w:r>
    </w:p>
    <w:p w:rsidR="00E37D19" w:rsidRDefault="00E37D19" w:rsidP="000024BB">
      <w:pPr>
        <w:jc w:val="both"/>
        <w:rPr>
          <w:color w:val="EE0000"/>
        </w:rPr>
      </w:pPr>
      <w:bookmarkStart w:id="10" w:name="_Hlk231293091"/>
      <w:bookmarkEnd w:id="9"/>
      <w:r>
        <w:t xml:space="preserve">- </w:t>
      </w:r>
      <w:r w:rsidRPr="00FE5BF5">
        <w:rPr>
          <w:rFonts w:cstheme="minorHAnsi"/>
          <w:lang w:eastAsia="pl-PL"/>
        </w:rPr>
        <w:t>kolorystyka</w:t>
      </w:r>
      <w:r w:rsidRPr="007264DD">
        <w:t>:</w:t>
      </w:r>
      <w:r>
        <w:rPr>
          <w:color w:val="EE0000"/>
        </w:rPr>
        <w:t xml:space="preserve"> u</w:t>
      </w:r>
      <w:r w:rsidRPr="00B71290">
        <w:rPr>
          <w:color w:val="EE0000"/>
        </w:rPr>
        <w:t xml:space="preserve">waga!!! </w:t>
      </w:r>
      <w:r>
        <w:rPr>
          <w:color w:val="EE0000"/>
        </w:rPr>
        <w:t>k</w:t>
      </w:r>
      <w:r w:rsidRPr="00B71290">
        <w:rPr>
          <w:color w:val="EE0000"/>
        </w:rPr>
        <w:t xml:space="preserve">olor donicy </w:t>
      </w:r>
      <w:r w:rsidR="007264DD">
        <w:rPr>
          <w:color w:val="EE0000"/>
        </w:rPr>
        <w:t>do ustalenia i akceptacji na etapie realizacji zlecenia</w:t>
      </w:r>
      <w:bookmarkEnd w:id="10"/>
      <w:r w:rsidR="007264DD">
        <w:rPr>
          <w:color w:val="EE0000"/>
        </w:rPr>
        <w:t>.</w:t>
      </w:r>
    </w:p>
    <w:p w:rsidR="007264DD" w:rsidRDefault="007264DD" w:rsidP="000024BB">
      <w:pPr>
        <w:jc w:val="both"/>
        <w:rPr>
          <w:b/>
          <w:bCs/>
        </w:rPr>
      </w:pPr>
    </w:p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jc w:val="both"/>
        <w:rPr>
          <w:b/>
          <w:bCs/>
          <w:u w:val="single"/>
        </w:rPr>
      </w:pPr>
      <w:r w:rsidRPr="00E37D19">
        <w:rPr>
          <w:b/>
          <w:bCs/>
          <w:u w:val="single"/>
        </w:rPr>
        <w:t>Wieszak z płyty na ubrania  - 1 szt.</w:t>
      </w:r>
    </w:p>
    <w:p w:rsidR="00E37D19" w:rsidRDefault="00E37D19" w:rsidP="000024BB">
      <w:pPr>
        <w:jc w:val="both"/>
      </w:pPr>
      <w:r w:rsidRPr="000634F2">
        <w:rPr>
          <w:noProof/>
          <w:lang w:eastAsia="pl-PL"/>
        </w:rPr>
        <w:drawing>
          <wp:inline distT="0" distB="0" distL="0" distR="0" wp14:anchorId="0020C9A5" wp14:editId="04E46635">
            <wp:extent cx="3147060" cy="1725206"/>
            <wp:effectExtent l="0" t="0" r="0" b="8890"/>
            <wp:docPr id="15226228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2281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98136" cy="175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Pr="00506F81">
        <w:rPr>
          <w:noProof/>
          <w:lang w:eastAsia="pl-PL"/>
        </w:rPr>
        <w:drawing>
          <wp:inline distT="0" distB="0" distL="0" distR="0" wp14:anchorId="4931B9A0" wp14:editId="13AB0415">
            <wp:extent cx="362831" cy="647699"/>
            <wp:effectExtent l="0" t="0" r="0" b="635"/>
            <wp:docPr id="18018015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8015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145" cy="6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haczyk na ubrania czarny mat</w:t>
      </w:r>
    </w:p>
    <w:p w:rsidR="00E37D19" w:rsidRDefault="00E37D19" w:rsidP="000024BB">
      <w:pPr>
        <w:jc w:val="both"/>
      </w:pPr>
      <w:r>
        <w:t xml:space="preserve">  </w:t>
      </w:r>
      <w:r w:rsidRPr="00CF4EED">
        <w:t>Rys. poglądowy</w:t>
      </w:r>
    </w:p>
    <w:p w:rsidR="00E37D19" w:rsidRDefault="00E37D19" w:rsidP="000024BB">
      <w:pPr>
        <w:jc w:val="both"/>
        <w:rPr>
          <w:rStyle w:val="Pogrubienie"/>
          <w:rFonts w:cstheme="minorHAnsi"/>
          <w:i/>
          <w:iCs/>
          <w:u w:val="single"/>
          <w:bdr w:val="none" w:sz="0" w:space="0" w:color="auto" w:frame="1"/>
        </w:rPr>
      </w:pPr>
    </w:p>
    <w:p w:rsidR="00E37D19" w:rsidRPr="00B8737A" w:rsidRDefault="00E37D19" w:rsidP="000024BB">
      <w:pPr>
        <w:jc w:val="both"/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</w:pPr>
      <w:r w:rsidRPr="00FE5BF5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>Wymiary minimalne</w:t>
      </w:r>
      <w:r w:rsidRPr="00FE5BF5">
        <w:rPr>
          <w:rFonts w:cstheme="minorHAnsi"/>
        </w:rPr>
        <w:t xml:space="preserve"> </w:t>
      </w:r>
      <w:r>
        <w:rPr>
          <w:rFonts w:cstheme="minorHAnsi"/>
          <w:i/>
          <w:iCs/>
          <w:u w:val="single"/>
        </w:rPr>
        <w:t>100x21,8x145</w:t>
      </w:r>
      <w:r w:rsidRPr="00B8737A">
        <w:rPr>
          <w:rFonts w:cstheme="minorHAnsi"/>
          <w:i/>
          <w:iCs/>
          <w:u w:val="single"/>
        </w:rPr>
        <w:t xml:space="preserve"> </w:t>
      </w:r>
      <w:r>
        <w:rPr>
          <w:rFonts w:cstheme="minorHAnsi"/>
          <w:i/>
          <w:iCs/>
          <w:u w:val="single"/>
        </w:rPr>
        <w:t>+/-2</w:t>
      </w:r>
      <w:r w:rsidRPr="00B8737A">
        <w:rPr>
          <w:rFonts w:cstheme="minorHAnsi"/>
          <w:i/>
          <w:iCs/>
          <w:u w:val="single"/>
        </w:rPr>
        <w:t>cm</w:t>
      </w:r>
      <w:r w:rsidRPr="00B8737A"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  <w:t xml:space="preserve">  </w:t>
      </w:r>
    </w:p>
    <w:p w:rsidR="00E37D19" w:rsidRDefault="00E37D19" w:rsidP="000024BB">
      <w:pPr>
        <w:jc w:val="both"/>
      </w:pPr>
      <w:r>
        <w:t xml:space="preserve">- wieszak wykonany z płyty laminowanej o grubości min. 18 mm, </w:t>
      </w:r>
    </w:p>
    <w:p w:rsidR="00E37D19" w:rsidRDefault="00E37D19" w:rsidP="000024BB">
      <w:pPr>
        <w:jc w:val="both"/>
      </w:pPr>
      <w:r>
        <w:t>- krawędzie zabezpieczone okleiną ABS o grubości 2 mm</w:t>
      </w:r>
    </w:p>
    <w:p w:rsidR="00E37D19" w:rsidRDefault="00E37D19" w:rsidP="000024BB">
      <w:pPr>
        <w:jc w:val="both"/>
      </w:pPr>
      <w:r>
        <w:t>- wieszak na wysokości ok. 125 cm wyposażony w półkę o gr. min. 18mm na okrycia głowy o szer. ok. 20 cm</w:t>
      </w:r>
    </w:p>
    <w:p w:rsidR="00E37D19" w:rsidRDefault="00E37D19" w:rsidP="000024BB">
      <w:pPr>
        <w:jc w:val="both"/>
      </w:pPr>
      <w:r>
        <w:t>- pod półką 9 haczyków pojedynczych w kolorze czarnym na ubrania, rozmieszczonych symetrycznie co 10 cm</w:t>
      </w:r>
    </w:p>
    <w:p w:rsidR="00E37D19" w:rsidRDefault="00E37D19" w:rsidP="000024BB">
      <w:pPr>
        <w:jc w:val="both"/>
      </w:pPr>
      <w:r>
        <w:t>- wieszak na stale przymocowany do ściany</w:t>
      </w:r>
    </w:p>
    <w:p w:rsidR="00E37D19" w:rsidRDefault="00E37D19" w:rsidP="000024BB">
      <w:pPr>
        <w:jc w:val="both"/>
      </w:pPr>
      <w:r>
        <w:t>-</w:t>
      </w:r>
      <w:r w:rsidRPr="00CD63E6">
        <w:t xml:space="preserve"> </w:t>
      </w:r>
      <w:r w:rsidRPr="00A60B01">
        <w:t>kolorystyka - dekor drewnopodobny typu dąb górski szary PD3004 LN</w:t>
      </w: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E37D19" w:rsidRDefault="00E37D19" w:rsidP="000024BB">
      <w:pPr>
        <w:jc w:val="both"/>
      </w:pPr>
    </w:p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jc w:val="both"/>
        <w:rPr>
          <w:b/>
          <w:bCs/>
          <w:u w:val="single"/>
        </w:rPr>
      </w:pPr>
      <w:r w:rsidRPr="00E37D19">
        <w:rPr>
          <w:b/>
          <w:bCs/>
          <w:u w:val="single"/>
        </w:rPr>
        <w:lastRenderedPageBreak/>
        <w:t>Sofa narożna na stelażu metalowym – 1 szt.</w:t>
      </w:r>
    </w:p>
    <w:p w:rsidR="00E37D19" w:rsidRDefault="00E37D19" w:rsidP="000024BB">
      <w:pPr>
        <w:jc w:val="both"/>
      </w:pPr>
    </w:p>
    <w:p w:rsidR="00E37D19" w:rsidRDefault="00E37D19" w:rsidP="000024BB">
      <w:pPr>
        <w:jc w:val="both"/>
      </w:pPr>
      <w:r w:rsidRPr="00D61BF3">
        <w:rPr>
          <w:noProof/>
        </w:rPr>
        <w:t xml:space="preserve"> </w:t>
      </w:r>
      <w:r w:rsidRPr="00D61BF3">
        <w:t xml:space="preserve"> </w:t>
      </w:r>
      <w:r w:rsidRPr="00D61BF3">
        <w:rPr>
          <w:noProof/>
          <w:lang w:eastAsia="pl-PL"/>
        </w:rPr>
        <w:drawing>
          <wp:inline distT="0" distB="0" distL="0" distR="0" wp14:anchorId="22C85BDE" wp14:editId="7B791D00">
            <wp:extent cx="1874520" cy="1148730"/>
            <wp:effectExtent l="0" t="0" r="0" b="0"/>
            <wp:docPr id="6611487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14872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0497" cy="115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1BF3">
        <w:rPr>
          <w:noProof/>
          <w:lang w:eastAsia="pl-PL"/>
        </w:rPr>
        <w:drawing>
          <wp:inline distT="0" distB="0" distL="0" distR="0" wp14:anchorId="705A8288" wp14:editId="5B4E8D39">
            <wp:extent cx="1851660" cy="1066622"/>
            <wp:effectExtent l="0" t="0" r="0" b="635"/>
            <wp:docPr id="14486547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14872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58258" cy="107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D19" w:rsidRDefault="00E37D19" w:rsidP="000024BB">
      <w:pPr>
        <w:jc w:val="both"/>
      </w:pPr>
    </w:p>
    <w:p w:rsidR="00E37D19" w:rsidRDefault="00E37D19" w:rsidP="000024BB">
      <w:pPr>
        <w:jc w:val="both"/>
      </w:pPr>
      <w:r>
        <w:t>Rys. poglądowy</w:t>
      </w:r>
    </w:p>
    <w:p w:rsidR="00E37D19" w:rsidRDefault="00E37D19" w:rsidP="000024BB">
      <w:pPr>
        <w:jc w:val="both"/>
      </w:pPr>
    </w:p>
    <w:p w:rsidR="00E37D19" w:rsidRPr="00B8737A" w:rsidRDefault="00E37D19" w:rsidP="000024BB">
      <w:pPr>
        <w:jc w:val="both"/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</w:pPr>
      <w:r w:rsidRPr="00FE5BF5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>Wymiary minimalne</w:t>
      </w:r>
      <w:r w:rsidRPr="00FE5BF5">
        <w:rPr>
          <w:rFonts w:cstheme="minorHAnsi"/>
        </w:rPr>
        <w:t xml:space="preserve"> </w:t>
      </w:r>
      <w:r>
        <w:rPr>
          <w:rFonts w:cstheme="minorHAnsi"/>
          <w:i/>
          <w:iCs/>
          <w:u w:val="single"/>
        </w:rPr>
        <w:t>193x123x71</w:t>
      </w:r>
      <w:r w:rsidRPr="00B8737A">
        <w:rPr>
          <w:rFonts w:cstheme="minorHAnsi"/>
          <w:i/>
          <w:iCs/>
          <w:u w:val="single"/>
        </w:rPr>
        <w:t xml:space="preserve"> </w:t>
      </w:r>
      <w:r>
        <w:rPr>
          <w:rFonts w:cstheme="minorHAnsi"/>
          <w:i/>
          <w:iCs/>
          <w:u w:val="single"/>
        </w:rPr>
        <w:t>+/-2</w:t>
      </w:r>
      <w:r w:rsidRPr="00B8737A">
        <w:rPr>
          <w:rFonts w:cstheme="minorHAnsi"/>
          <w:i/>
          <w:iCs/>
          <w:u w:val="single"/>
        </w:rPr>
        <w:t>cm</w:t>
      </w:r>
      <w:r w:rsidRPr="00B8737A"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  <w:t xml:space="preserve">  </w:t>
      </w:r>
    </w:p>
    <w:p w:rsidR="00E37D19" w:rsidRDefault="00E37D19" w:rsidP="000024BB">
      <w:pPr>
        <w:jc w:val="both"/>
      </w:pPr>
      <w:r>
        <w:t>- Wysokość siedziska min. 41 cm</w:t>
      </w:r>
    </w:p>
    <w:p w:rsidR="00E37D19" w:rsidRDefault="00E37D19" w:rsidP="000024BB">
      <w:pPr>
        <w:jc w:val="both"/>
      </w:pPr>
      <w:r>
        <w:t>- Wysokość całkowita min. 71 cm</w:t>
      </w:r>
    </w:p>
    <w:p w:rsidR="00E37D19" w:rsidRDefault="00E37D19" w:rsidP="000024BB">
      <w:pPr>
        <w:jc w:val="both"/>
      </w:pPr>
      <w:r>
        <w:t>- Szerokość całkowita min. 193x123 cm</w:t>
      </w:r>
    </w:p>
    <w:p w:rsidR="00E37D19" w:rsidRDefault="00E37D19" w:rsidP="000024BB">
      <w:pPr>
        <w:jc w:val="both"/>
      </w:pPr>
      <w:r>
        <w:t>- Głębokość całkowita min. 70 cm</w:t>
      </w:r>
    </w:p>
    <w:p w:rsidR="00E37D19" w:rsidRDefault="00E37D19" w:rsidP="000024BB">
      <w:pPr>
        <w:jc w:val="both"/>
      </w:pPr>
      <w:r>
        <w:t xml:space="preserve">- rama i płozy zamknięte "O" metalowe, wykonane z profilu min. 20x20 mm o wysokości ok. 20cm, wykonane ze stali nierdzewnej lub ewentualnie malowane proszkowo (do wyboru oferenta), </w:t>
      </w:r>
    </w:p>
    <w:p w:rsidR="00E37D19" w:rsidRDefault="00E37D19" w:rsidP="000024BB">
      <w:pPr>
        <w:jc w:val="both"/>
      </w:pPr>
      <w:r>
        <w:t xml:space="preserve">- sofa tapicerowana odporną na zabrudzenia tapicerką o parametrach nie gorszych niż: odporność na ścieranie – min. 100 000 cykli </w:t>
      </w:r>
      <w:proofErr w:type="spellStart"/>
      <w:r>
        <w:t>Martindaela</w:t>
      </w:r>
      <w:proofErr w:type="spellEnd"/>
      <w:r>
        <w:t>, gramatura min. 680 +/-65 g/m</w:t>
      </w:r>
      <w:r w:rsidRPr="006234DE">
        <w:rPr>
          <w:vertAlign w:val="superscript"/>
        </w:rPr>
        <w:t>2</w:t>
      </w:r>
      <w:r>
        <w:t xml:space="preserve">, skład: warstwa wierzchnia </w:t>
      </w:r>
      <w:proofErr w:type="spellStart"/>
      <w:r>
        <w:t>vinyl</w:t>
      </w:r>
      <w:proofErr w:type="spellEnd"/>
      <w:r>
        <w:t xml:space="preserve"> + </w:t>
      </w:r>
      <w:proofErr w:type="spellStart"/>
      <w:r>
        <w:t>urethane</w:t>
      </w:r>
      <w:proofErr w:type="spellEnd"/>
      <w:r>
        <w:t>, podkład 100% poliester, tkanina trudnopalna zgodnie z normą EN 1021-1&amp;2; kolor - do wyboru (min. 13 kolorów do wyboru)</w:t>
      </w:r>
    </w:p>
    <w:p w:rsidR="00E37D19" w:rsidRDefault="00E37D19" w:rsidP="000024BB">
      <w:pPr>
        <w:pStyle w:val="Akapitzlist"/>
        <w:jc w:val="both"/>
        <w:rPr>
          <w:b/>
          <w:bCs/>
        </w:rPr>
      </w:pPr>
    </w:p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jc w:val="both"/>
        <w:rPr>
          <w:b/>
          <w:bCs/>
          <w:u w:val="single"/>
        </w:rPr>
      </w:pPr>
      <w:r w:rsidRPr="00E37D19">
        <w:rPr>
          <w:b/>
          <w:bCs/>
          <w:u w:val="single"/>
        </w:rPr>
        <w:t>Stolik dostawiany do sofy – 1 szt.</w:t>
      </w:r>
    </w:p>
    <w:p w:rsidR="00E37D19" w:rsidRDefault="00E37D19" w:rsidP="000024BB">
      <w:pPr>
        <w:pStyle w:val="Akapitzlist"/>
        <w:jc w:val="both"/>
      </w:pPr>
    </w:p>
    <w:p w:rsidR="00E37D19" w:rsidRDefault="00E37D19" w:rsidP="000024BB">
      <w:pPr>
        <w:pStyle w:val="Akapitzlist"/>
        <w:jc w:val="both"/>
      </w:pPr>
      <w:r w:rsidRPr="008D34C2">
        <w:rPr>
          <w:noProof/>
          <w:lang w:eastAsia="pl-PL"/>
        </w:rPr>
        <w:drawing>
          <wp:inline distT="0" distB="0" distL="0" distR="0" wp14:anchorId="6F8C9A3F" wp14:editId="00065B3A">
            <wp:extent cx="2987040" cy="1307902"/>
            <wp:effectExtent l="0" t="0" r="3810" b="6985"/>
            <wp:docPr id="9686134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61349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24165" cy="132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EE668C2" wp14:editId="384DA628">
            <wp:extent cx="1516380" cy="994894"/>
            <wp:effectExtent l="0" t="0" r="7620" b="0"/>
            <wp:docPr id="10058186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79" cy="1004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7D19" w:rsidRDefault="00E37D19" w:rsidP="000024BB">
      <w:pPr>
        <w:pStyle w:val="Akapitzlist"/>
        <w:jc w:val="both"/>
      </w:pPr>
      <w:r>
        <w:t>Rys. poglądowy</w:t>
      </w:r>
    </w:p>
    <w:p w:rsidR="00E37D19" w:rsidRDefault="00E37D19" w:rsidP="000024BB">
      <w:pPr>
        <w:pStyle w:val="Akapitzlist"/>
        <w:jc w:val="both"/>
      </w:pPr>
    </w:p>
    <w:p w:rsidR="00E37D19" w:rsidRPr="00B8737A" w:rsidRDefault="00E37D19" w:rsidP="000024BB">
      <w:pPr>
        <w:jc w:val="both"/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</w:pPr>
      <w:bookmarkStart w:id="11" w:name="_Hlk231295123"/>
      <w:r w:rsidRPr="00FE5BF5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>Wymiary minimalne</w:t>
      </w:r>
      <w:r w:rsidRPr="00FE5BF5">
        <w:rPr>
          <w:rFonts w:cstheme="minorHAnsi"/>
        </w:rPr>
        <w:t xml:space="preserve"> </w:t>
      </w:r>
      <w:r>
        <w:rPr>
          <w:rFonts w:cstheme="minorHAnsi"/>
          <w:i/>
          <w:iCs/>
          <w:u w:val="single"/>
        </w:rPr>
        <w:t>56x35x68</w:t>
      </w:r>
      <w:r w:rsidRPr="00B8737A">
        <w:rPr>
          <w:rFonts w:cstheme="minorHAnsi"/>
          <w:i/>
          <w:iCs/>
          <w:u w:val="single"/>
        </w:rPr>
        <w:t xml:space="preserve"> </w:t>
      </w:r>
      <w:r>
        <w:rPr>
          <w:rFonts w:cstheme="minorHAnsi"/>
          <w:i/>
          <w:iCs/>
          <w:u w:val="single"/>
        </w:rPr>
        <w:t>+/-2</w:t>
      </w:r>
      <w:r w:rsidRPr="00B8737A">
        <w:rPr>
          <w:rFonts w:cstheme="minorHAnsi"/>
          <w:i/>
          <w:iCs/>
          <w:u w:val="single"/>
        </w:rPr>
        <w:t>cm</w:t>
      </w:r>
      <w:r w:rsidRPr="00B8737A"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  <w:t xml:space="preserve">  </w:t>
      </w:r>
    </w:p>
    <w:p w:rsidR="00E37D19" w:rsidRDefault="00E37D19" w:rsidP="000024BB">
      <w:pPr>
        <w:jc w:val="both"/>
      </w:pPr>
      <w:r>
        <w:t xml:space="preserve">- blat stolika wykonany z płyty </w:t>
      </w:r>
      <w:r w:rsidRPr="00192B84">
        <w:t>laminowanej o grubości min. 18 mm</w:t>
      </w:r>
      <w:r>
        <w:t xml:space="preserve"> w dekorze </w:t>
      </w:r>
      <w:r w:rsidRPr="00192B84">
        <w:t>drewnopodobny</w:t>
      </w:r>
      <w:r>
        <w:t>m</w:t>
      </w:r>
      <w:r w:rsidRPr="00192B84">
        <w:t xml:space="preserve"> typu dąb górski szary PD3004 LN</w:t>
      </w:r>
    </w:p>
    <w:bookmarkEnd w:id="11"/>
    <w:p w:rsidR="00E37D19" w:rsidRDefault="00E37D19" w:rsidP="000024BB">
      <w:pPr>
        <w:jc w:val="both"/>
      </w:pPr>
      <w:r>
        <w:t xml:space="preserve">- krawędzie blatu zabezpieczone okleiną ABS o grubości min. 2 mm </w:t>
      </w:r>
    </w:p>
    <w:p w:rsidR="00E37D19" w:rsidRDefault="00E37D19" w:rsidP="000024BB">
      <w:pPr>
        <w:jc w:val="both"/>
      </w:pPr>
      <w:r>
        <w:t xml:space="preserve">- </w:t>
      </w:r>
      <w:r w:rsidRPr="00192B84">
        <w:t>konstrukcja</w:t>
      </w:r>
      <w:r>
        <w:t xml:space="preserve"> stolika musi</w:t>
      </w:r>
      <w:r w:rsidRPr="00192B84">
        <w:t xml:space="preserve"> opiera</w:t>
      </w:r>
      <w:r>
        <w:t>ć</w:t>
      </w:r>
      <w:r w:rsidRPr="00192B84">
        <w:t xml:space="preserve"> się na stalowym profilu </w:t>
      </w:r>
      <w:r>
        <w:t xml:space="preserve">o przekroju kwadratowym min. </w:t>
      </w:r>
      <w:r w:rsidRPr="00192B84">
        <w:t>20 × 20 mm, połącz</w:t>
      </w:r>
      <w:r>
        <w:t>onym</w:t>
      </w:r>
      <w:r w:rsidRPr="00192B84">
        <w:t xml:space="preserve"> z dodatkowymi wzmocnieniami</w:t>
      </w:r>
      <w:r>
        <w:t xml:space="preserve">, </w:t>
      </w:r>
    </w:p>
    <w:p w:rsidR="00E37D19" w:rsidRDefault="00E37D19" w:rsidP="000024BB">
      <w:pPr>
        <w:jc w:val="both"/>
      </w:pPr>
      <w:r>
        <w:t>- stelaż stolika malowany proszkowo na kolor czarny</w:t>
      </w:r>
    </w:p>
    <w:p w:rsidR="00E37D19" w:rsidRDefault="00E37D19" w:rsidP="000024BB">
      <w:pPr>
        <w:jc w:val="both"/>
      </w:pPr>
      <w:r>
        <w:t>- w stoliku 4 stopki regulowane</w:t>
      </w:r>
    </w:p>
    <w:p w:rsidR="00E37D19" w:rsidRDefault="00E37D19" w:rsidP="000024BB">
      <w:pPr>
        <w:jc w:val="both"/>
      </w:pPr>
      <w:r>
        <w:t xml:space="preserve">- </w:t>
      </w:r>
      <w:r w:rsidRPr="00A74E75">
        <w:t xml:space="preserve">obciążenie </w:t>
      </w:r>
      <w:r>
        <w:t>musi wynosić ok.</w:t>
      </w:r>
      <w:r w:rsidRPr="00A74E75">
        <w:t xml:space="preserve"> 30 kg</w:t>
      </w:r>
    </w:p>
    <w:p w:rsidR="00E37D19" w:rsidRDefault="00E37D1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E37D19" w:rsidRDefault="00E37D19" w:rsidP="000024BB">
      <w:pPr>
        <w:jc w:val="both"/>
      </w:pPr>
    </w:p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jc w:val="both"/>
        <w:rPr>
          <w:b/>
          <w:bCs/>
          <w:u w:val="single"/>
        </w:rPr>
      </w:pPr>
      <w:bookmarkStart w:id="12" w:name="_Hlk231290735"/>
      <w:r w:rsidRPr="00E37D19">
        <w:rPr>
          <w:b/>
          <w:bCs/>
          <w:u w:val="single"/>
        </w:rPr>
        <w:lastRenderedPageBreak/>
        <w:t>Szafa aktowa do przechowywania dokumentów – 1 szt.</w:t>
      </w:r>
    </w:p>
    <w:bookmarkEnd w:id="12"/>
    <w:p w:rsidR="00E37D19" w:rsidRPr="003856D9" w:rsidRDefault="00E37D19" w:rsidP="000024BB">
      <w:pPr>
        <w:jc w:val="both"/>
        <w:rPr>
          <w:b/>
          <w:bCs/>
        </w:rPr>
      </w:pPr>
      <w:r w:rsidRPr="003856D9">
        <w:rPr>
          <w:b/>
          <w:bCs/>
          <w:noProof/>
          <w:lang w:eastAsia="pl-PL"/>
        </w:rPr>
        <w:drawing>
          <wp:inline distT="0" distB="0" distL="0" distR="0" wp14:anchorId="15EC1F33" wp14:editId="1E75A08D">
            <wp:extent cx="4610100" cy="2026203"/>
            <wp:effectExtent l="0" t="0" r="0" b="0"/>
            <wp:docPr id="14881307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30787" name=""/>
                    <pic:cNvPicPr/>
                  </pic:nvPicPr>
                  <pic:blipFill rotWithShape="1">
                    <a:blip r:embed="rId20"/>
                    <a:srcRect t="7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430" cy="2057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7D19" w:rsidRDefault="00E37D19" w:rsidP="000024BB">
      <w:pPr>
        <w:ind w:firstLine="708"/>
        <w:jc w:val="both"/>
      </w:pPr>
      <w:r w:rsidRPr="00B8737A">
        <w:t>Rys. poglądowy</w:t>
      </w:r>
    </w:p>
    <w:p w:rsidR="00E37D19" w:rsidRDefault="00E37D19" w:rsidP="000024BB">
      <w:pPr>
        <w:jc w:val="both"/>
        <w:rPr>
          <w:rStyle w:val="Pogrubienie"/>
          <w:rFonts w:cstheme="minorHAnsi"/>
          <w:i/>
          <w:iCs/>
          <w:u w:val="single"/>
          <w:bdr w:val="none" w:sz="0" w:space="0" w:color="auto" w:frame="1"/>
        </w:rPr>
      </w:pPr>
      <w:bookmarkStart w:id="13" w:name="_Hlk231293173"/>
      <w:bookmarkStart w:id="14" w:name="_Hlk231290883"/>
    </w:p>
    <w:p w:rsidR="00E37D19" w:rsidRPr="00B8737A" w:rsidRDefault="00E37D19" w:rsidP="000024BB">
      <w:pPr>
        <w:jc w:val="both"/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</w:pPr>
      <w:r w:rsidRPr="00FE5BF5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>Wymiary minimalne</w:t>
      </w:r>
      <w:r w:rsidRPr="00FE5BF5">
        <w:rPr>
          <w:rFonts w:cstheme="minorHAnsi"/>
        </w:rPr>
        <w:t xml:space="preserve"> </w:t>
      </w:r>
      <w:r>
        <w:rPr>
          <w:rFonts w:cstheme="minorHAnsi"/>
          <w:i/>
          <w:iCs/>
          <w:u w:val="single"/>
        </w:rPr>
        <w:t>120x40x223</w:t>
      </w:r>
      <w:r w:rsidRPr="00B8737A">
        <w:rPr>
          <w:rFonts w:cstheme="minorHAnsi"/>
          <w:i/>
          <w:iCs/>
          <w:u w:val="single"/>
        </w:rPr>
        <w:t xml:space="preserve"> </w:t>
      </w:r>
      <w:r>
        <w:rPr>
          <w:rFonts w:cstheme="minorHAnsi"/>
          <w:i/>
          <w:iCs/>
          <w:u w:val="single"/>
        </w:rPr>
        <w:t>+/-2</w:t>
      </w:r>
      <w:r w:rsidRPr="00B8737A">
        <w:rPr>
          <w:rFonts w:cstheme="minorHAnsi"/>
          <w:i/>
          <w:iCs/>
          <w:u w:val="single"/>
        </w:rPr>
        <w:t>cm</w:t>
      </w:r>
      <w:r w:rsidRPr="00B8737A"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  <w:t xml:space="preserve">  </w:t>
      </w:r>
    </w:p>
    <w:p w:rsidR="00E37D19" w:rsidRDefault="00E37D19" w:rsidP="000024BB">
      <w:pPr>
        <w:jc w:val="both"/>
      </w:pPr>
      <w:r>
        <w:t xml:space="preserve">- korpus, drzwi i półki szafy wykonane z płyty laminowanej o grubości min. 18 mm, </w:t>
      </w:r>
    </w:p>
    <w:p w:rsidR="00E37D19" w:rsidRDefault="00E37D19" w:rsidP="000024BB">
      <w:pPr>
        <w:jc w:val="both"/>
      </w:pPr>
      <w:r>
        <w:t>- krawędzie korpusu zabezpieczone okleiną ABS o grubości 1 mm, wieńce i fronty - o grubości 2 mm</w:t>
      </w:r>
    </w:p>
    <w:p w:rsidR="00E37D19" w:rsidRDefault="00E37D19" w:rsidP="000024BB">
      <w:pPr>
        <w:jc w:val="both"/>
      </w:pPr>
      <w:r>
        <w:t>- korpus łączony na złącza mimośrodowe i kołki drewniane konstrukcyjne</w:t>
      </w:r>
    </w:p>
    <w:p w:rsidR="00E37D19" w:rsidRDefault="00E37D19" w:rsidP="000024BB">
      <w:pPr>
        <w:jc w:val="both"/>
      </w:pPr>
      <w:r>
        <w:t>-</w:t>
      </w:r>
      <w:r w:rsidRPr="00CD63E6">
        <w:t xml:space="preserve"> </w:t>
      </w:r>
      <w:r>
        <w:t>drzwi osadzone na samodomykających zawiasach z cichym domykiem, o kącie rozwarcia min. 110 stopni, testowane na 40.000 cykli otwarcie – zamknięcie</w:t>
      </w:r>
    </w:p>
    <w:bookmarkEnd w:id="13"/>
    <w:p w:rsidR="00E37D19" w:rsidRDefault="00E37D19" w:rsidP="000024BB">
      <w:pPr>
        <w:jc w:val="both"/>
      </w:pPr>
      <w:r>
        <w:t>- tylna ścianka wykonana z płyty HDF o grubości min. 3 mm, mocowana w nafrezowanych bokach i wieńcach szaf za pomocą złączy stabilizujących</w:t>
      </w:r>
    </w:p>
    <w:p w:rsidR="00E37D19" w:rsidRDefault="00E37D19" w:rsidP="000024BB">
      <w:pPr>
        <w:jc w:val="both"/>
      </w:pPr>
      <w:r>
        <w:t xml:space="preserve">- </w:t>
      </w:r>
      <w:r w:rsidRPr="00CD63E6">
        <w:t>półki z możliwością regulacji na podpórkach uniemożliwiających przypadkowe wysunięcie</w:t>
      </w:r>
      <w:r>
        <w:t>, wewnątrz 5 półek o wys. ok. 33 cm</w:t>
      </w:r>
    </w:p>
    <w:p w:rsidR="00E37D19" w:rsidRDefault="00E37D19" w:rsidP="000024BB">
      <w:pPr>
        <w:jc w:val="both"/>
      </w:pPr>
      <w:r>
        <w:t xml:space="preserve">- </w:t>
      </w:r>
      <w:r w:rsidRPr="00CD63E6">
        <w:t>drzwi zamykane na zamek z kluczem łamanym</w:t>
      </w:r>
      <w:r>
        <w:t xml:space="preserve">, szafa dwudrzwiowa </w:t>
      </w:r>
      <w:r w:rsidRPr="00CD63E6">
        <w:t>wyposażon</w:t>
      </w:r>
      <w:r>
        <w:t>a</w:t>
      </w:r>
      <w:r w:rsidRPr="00CD63E6">
        <w:t xml:space="preserve"> w mechanizm blokujący drugie skrzydło szafy</w:t>
      </w:r>
    </w:p>
    <w:p w:rsidR="00E37D19" w:rsidRDefault="00E37D19" w:rsidP="000024BB">
      <w:pPr>
        <w:jc w:val="both"/>
      </w:pPr>
      <w:r>
        <w:t>- szafa posadowiona na cokole wykonanym z płyty laminowanej o gr. min. 18 mm o wysokości min. 10 cm</w:t>
      </w:r>
    </w:p>
    <w:p w:rsidR="00E37D19" w:rsidRDefault="00E37D19" w:rsidP="000024BB">
      <w:pPr>
        <w:jc w:val="both"/>
      </w:pPr>
      <w:r>
        <w:t>- uchwyty w szafie krawędziowe o długości min. 168 mm w kolorze czarnym</w:t>
      </w:r>
    </w:p>
    <w:p w:rsidR="00E37D19" w:rsidRDefault="00E37D19" w:rsidP="000024BB">
      <w:pPr>
        <w:jc w:val="both"/>
      </w:pPr>
      <w:r>
        <w:t>- szafa składająca się z dwóch szaf o szerokości 40 cm i 80 cm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bookmarkStart w:id="15" w:name="_Hlk231293678"/>
      <w:r w:rsidRPr="00FE5BF5">
        <w:rPr>
          <w:rFonts w:cstheme="minorHAnsi"/>
          <w:lang w:eastAsia="pl-PL"/>
        </w:rPr>
        <w:t>kolorystyka - dekor drewnopodobny typu dąb górski szary PD3004 LN</w:t>
      </w:r>
      <w:bookmarkEnd w:id="15"/>
      <w:r w:rsidRPr="00FE5BF5">
        <w:rPr>
          <w:rFonts w:cstheme="minorHAnsi"/>
          <w:lang w:eastAsia="pl-PL"/>
        </w:rPr>
        <w:t>, cokół o wys. min. 10 cm kolor sepia PU1500 SG</w:t>
      </w:r>
    </w:p>
    <w:p w:rsidR="00E37D19" w:rsidRDefault="00E37D19" w:rsidP="000024BB">
      <w:pPr>
        <w:jc w:val="both"/>
      </w:pPr>
    </w:p>
    <w:p w:rsidR="00E37D19" w:rsidRDefault="00E37D19" w:rsidP="000024BB">
      <w:pPr>
        <w:jc w:val="both"/>
      </w:pPr>
    </w:p>
    <w:bookmarkEnd w:id="14"/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jc w:val="both"/>
        <w:rPr>
          <w:b/>
          <w:bCs/>
          <w:u w:val="single"/>
        </w:rPr>
      </w:pPr>
      <w:r w:rsidRPr="00E37D19">
        <w:rPr>
          <w:b/>
          <w:bCs/>
          <w:u w:val="single"/>
        </w:rPr>
        <w:t>Szafa na rzeczy – 1 szt.</w:t>
      </w:r>
    </w:p>
    <w:p w:rsidR="00E37D19" w:rsidRDefault="00E37D19" w:rsidP="000024BB">
      <w:pPr>
        <w:pStyle w:val="Akapitzlist"/>
        <w:jc w:val="both"/>
        <w:rPr>
          <w:b/>
          <w:bCs/>
        </w:rPr>
      </w:pPr>
    </w:p>
    <w:p w:rsidR="00E37D19" w:rsidRPr="003A253B" w:rsidRDefault="00E37D19" w:rsidP="000024BB">
      <w:pPr>
        <w:jc w:val="both"/>
        <w:rPr>
          <w:b/>
          <w:bCs/>
        </w:rPr>
      </w:pPr>
      <w:r>
        <w:rPr>
          <w:b/>
          <w:bCs/>
        </w:rPr>
        <w:t xml:space="preserve">    </w:t>
      </w:r>
      <w:r w:rsidRPr="003A253B">
        <w:rPr>
          <w:noProof/>
          <w:lang w:eastAsia="pl-PL"/>
        </w:rPr>
        <w:drawing>
          <wp:inline distT="0" distB="0" distL="0" distR="0" wp14:anchorId="219CFD78" wp14:editId="1EB49992">
            <wp:extent cx="3107833" cy="2034496"/>
            <wp:effectExtent l="0" t="0" r="0" b="4445"/>
            <wp:docPr id="1478178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1788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50973" cy="206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D19" w:rsidRDefault="00E37D19" w:rsidP="000024BB">
      <w:pPr>
        <w:jc w:val="both"/>
      </w:pPr>
      <w:r w:rsidRPr="00660144">
        <w:t>Rys. poglądowy</w:t>
      </w:r>
    </w:p>
    <w:p w:rsidR="00E37D19" w:rsidRDefault="00E37D19" w:rsidP="000024BB">
      <w:pPr>
        <w:jc w:val="both"/>
        <w:rPr>
          <w:rStyle w:val="Pogrubienie"/>
          <w:rFonts w:cstheme="minorHAnsi"/>
          <w:i/>
          <w:iCs/>
          <w:u w:val="single"/>
          <w:bdr w:val="none" w:sz="0" w:space="0" w:color="auto" w:frame="1"/>
        </w:rPr>
      </w:pPr>
    </w:p>
    <w:p w:rsidR="00E37D19" w:rsidRPr="00B8737A" w:rsidRDefault="00E37D19" w:rsidP="000024BB">
      <w:pPr>
        <w:jc w:val="both"/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</w:pPr>
      <w:r w:rsidRPr="00FE5BF5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>Wymiary minimalne</w:t>
      </w:r>
      <w:r w:rsidRPr="00FE5BF5">
        <w:rPr>
          <w:rFonts w:cstheme="minorHAnsi"/>
        </w:rPr>
        <w:t xml:space="preserve"> </w:t>
      </w:r>
      <w:r>
        <w:rPr>
          <w:rFonts w:cstheme="minorHAnsi"/>
          <w:i/>
          <w:iCs/>
          <w:u w:val="single"/>
        </w:rPr>
        <w:t>100x60x223</w:t>
      </w:r>
      <w:r w:rsidRPr="00B8737A">
        <w:rPr>
          <w:rFonts w:cstheme="minorHAnsi"/>
          <w:i/>
          <w:iCs/>
          <w:u w:val="single"/>
        </w:rPr>
        <w:t xml:space="preserve"> </w:t>
      </w:r>
      <w:r>
        <w:rPr>
          <w:rFonts w:cstheme="minorHAnsi"/>
          <w:i/>
          <w:iCs/>
          <w:u w:val="single"/>
        </w:rPr>
        <w:t>+/-2</w:t>
      </w:r>
      <w:r w:rsidRPr="00B8737A">
        <w:rPr>
          <w:rFonts w:cstheme="minorHAnsi"/>
          <w:i/>
          <w:iCs/>
          <w:u w:val="single"/>
        </w:rPr>
        <w:t>cm</w:t>
      </w:r>
      <w:r w:rsidRPr="00B8737A">
        <w:rPr>
          <w:rStyle w:val="Pogrubienie"/>
          <w:rFonts w:cstheme="minorHAnsi"/>
          <w:i/>
          <w:iCs/>
          <w:noProof/>
          <w:u w:val="single"/>
          <w:bdr w:val="none" w:sz="0" w:space="0" w:color="auto" w:frame="1"/>
        </w:rPr>
        <w:t xml:space="preserve">  </w:t>
      </w:r>
    </w:p>
    <w:p w:rsidR="00E37D19" w:rsidRDefault="00E37D19" w:rsidP="000024BB">
      <w:pPr>
        <w:jc w:val="both"/>
      </w:pPr>
      <w:r>
        <w:t xml:space="preserve">- korpus, drzwi i półki szafy wykonane z płyty laminowanej o grubości min. 18 mm, </w:t>
      </w:r>
    </w:p>
    <w:p w:rsidR="00E37D19" w:rsidRDefault="00E37D19" w:rsidP="000024BB">
      <w:pPr>
        <w:jc w:val="both"/>
      </w:pPr>
      <w:r>
        <w:t>- krawędzie korpusu zabezpieczone okleiną ABS o grubości 1 mm, wieńce i fronty - o grubości 2 mm</w:t>
      </w:r>
    </w:p>
    <w:p w:rsidR="00E37D19" w:rsidRDefault="00E37D19" w:rsidP="000024BB">
      <w:pPr>
        <w:jc w:val="both"/>
      </w:pPr>
      <w:r>
        <w:t>- korpus łączony na złącza mimośrodowe i kołki drewniane konstrukcyjne</w:t>
      </w:r>
    </w:p>
    <w:p w:rsidR="00E37D19" w:rsidRDefault="00E37D19" w:rsidP="000024BB">
      <w:pPr>
        <w:jc w:val="both"/>
      </w:pPr>
      <w:r>
        <w:t>-</w:t>
      </w:r>
      <w:r w:rsidRPr="00CD63E6">
        <w:t xml:space="preserve"> </w:t>
      </w:r>
      <w:bookmarkStart w:id="16" w:name="_Hlk231306225"/>
      <w:r>
        <w:t>drzwi osadzone na samodomykających zawiasach z cichym domykiem</w:t>
      </w:r>
      <w:bookmarkEnd w:id="16"/>
      <w:r>
        <w:t>, o kącie rozwarcia min. 110 stopni, testowane na 40.000 cykli otwarcie – zamknięcie</w:t>
      </w:r>
    </w:p>
    <w:p w:rsidR="00E37D19" w:rsidRDefault="00E37D19" w:rsidP="000024BB">
      <w:pPr>
        <w:jc w:val="both"/>
      </w:pPr>
      <w:r>
        <w:lastRenderedPageBreak/>
        <w:t>- tylna ścianka wykonana z płyty HDF o grubości min. 3 mm, mocowana w nafrezowanych bokach i wieńcach szaf za pomocą złączy stabilizujących</w:t>
      </w:r>
    </w:p>
    <w:p w:rsidR="00E37D19" w:rsidRDefault="00E37D19" w:rsidP="000024BB">
      <w:pPr>
        <w:jc w:val="both"/>
      </w:pPr>
      <w:r>
        <w:t>- wnętrze szafy przedzielone na dwie przestrzenie pionową przegrodą z płyty laminowanej o gr. 18 mm</w:t>
      </w:r>
    </w:p>
    <w:p w:rsidR="00E37D19" w:rsidRDefault="00E37D19" w:rsidP="000024BB">
      <w:pPr>
        <w:jc w:val="both"/>
      </w:pPr>
      <w:r>
        <w:t xml:space="preserve">- </w:t>
      </w:r>
      <w:r w:rsidRPr="00CD63E6">
        <w:t>półki z możliwością regulacji na podpórkach uniemożliwiających przypadkowe wysunięcie</w:t>
      </w:r>
      <w:r>
        <w:t>, wewnątrz min. 5 półek o wys. ok. 33 cm</w:t>
      </w:r>
    </w:p>
    <w:p w:rsidR="00E37D19" w:rsidRDefault="00E37D19" w:rsidP="000024BB">
      <w:pPr>
        <w:jc w:val="both"/>
      </w:pPr>
      <w:r>
        <w:t xml:space="preserve">- </w:t>
      </w:r>
      <w:r w:rsidRPr="00CD63E6">
        <w:t>drzwi zamykane na zamek z kluczem łamanym</w:t>
      </w:r>
      <w:r>
        <w:t xml:space="preserve">, </w:t>
      </w:r>
      <w:r w:rsidRPr="00CD63E6">
        <w:t>wyposażone w mechanizm blokujący drugie skrzydło szafy</w:t>
      </w:r>
    </w:p>
    <w:p w:rsidR="00E37D19" w:rsidRDefault="00E37D19" w:rsidP="000024BB">
      <w:pPr>
        <w:jc w:val="both"/>
      </w:pPr>
      <w:r>
        <w:t>- szafa posadowiona na cokole wykonanym z płyty laminowanej o gr. min. 18 mm o wysokości min. 10 cm</w:t>
      </w:r>
    </w:p>
    <w:p w:rsidR="00E37D19" w:rsidRDefault="00E37D19" w:rsidP="000024BB">
      <w:pPr>
        <w:jc w:val="both"/>
      </w:pPr>
      <w:r>
        <w:t>- uchwyty w szafie krawędziowe o długości min. 16 cm w kolorze czarnym</w:t>
      </w:r>
    </w:p>
    <w:p w:rsidR="00E37D19" w:rsidRDefault="00E37D19" w:rsidP="000024BB">
      <w:pPr>
        <w:jc w:val="both"/>
      </w:pPr>
      <w:r>
        <w:t>- szafa ma służyć do przechowywania różnego rodzaju filiżanek, szklanek, talerzyków, wody pitnej w butelkach, kawy i herbaty</w:t>
      </w:r>
    </w:p>
    <w:p w:rsidR="00E37D19" w:rsidRPr="00FE5BF5" w:rsidRDefault="00E37D19" w:rsidP="000024BB">
      <w:pPr>
        <w:jc w:val="both"/>
        <w:rPr>
          <w:rFonts w:cstheme="minorHAnsi"/>
          <w:b/>
          <w:bCs/>
          <w:noProof/>
          <w:bdr w:val="none" w:sz="0" w:space="0" w:color="auto" w:frame="1"/>
        </w:rPr>
      </w:pPr>
      <w:r>
        <w:rPr>
          <w:rFonts w:cstheme="minorHAnsi"/>
          <w:lang w:eastAsia="pl-PL"/>
        </w:rPr>
        <w:t xml:space="preserve">- </w:t>
      </w:r>
      <w:bookmarkStart w:id="17" w:name="_Hlk231302908"/>
      <w:r w:rsidRPr="00FE5BF5">
        <w:rPr>
          <w:rFonts w:cstheme="minorHAnsi"/>
          <w:lang w:eastAsia="pl-PL"/>
        </w:rPr>
        <w:t>kolorystyka - dekor drewnopodobny typu dąb górski szary PD3004 LN</w:t>
      </w:r>
      <w:bookmarkEnd w:id="17"/>
      <w:r w:rsidRPr="00FE5BF5">
        <w:rPr>
          <w:rFonts w:cstheme="minorHAnsi"/>
          <w:lang w:eastAsia="pl-PL"/>
        </w:rPr>
        <w:t>, cokół o wys. min. 10 cm kolor sepia PU1500 SG</w:t>
      </w:r>
    </w:p>
    <w:p w:rsidR="00E37D19" w:rsidRDefault="00E37D19" w:rsidP="000024BB">
      <w:pPr>
        <w:jc w:val="both"/>
      </w:pPr>
    </w:p>
    <w:p w:rsidR="00E37D19" w:rsidRDefault="00E37D19" w:rsidP="000024BB">
      <w:pPr>
        <w:jc w:val="both"/>
      </w:pPr>
    </w:p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37D19">
        <w:rPr>
          <w:b/>
          <w:bCs/>
          <w:u w:val="single"/>
        </w:rPr>
        <w:t>Ścianka z lamelami prawa – 1 szt.</w:t>
      </w:r>
    </w:p>
    <w:p w:rsidR="00E37D19" w:rsidRDefault="00E37D19" w:rsidP="000024BB">
      <w:pPr>
        <w:pStyle w:val="Akapitzlist"/>
        <w:jc w:val="both"/>
        <w:rPr>
          <w:b/>
          <w:bCs/>
        </w:rPr>
      </w:pPr>
    </w:p>
    <w:p w:rsidR="00E37D19" w:rsidRDefault="00E37D19" w:rsidP="000024BB">
      <w:pPr>
        <w:jc w:val="both"/>
        <w:rPr>
          <w:b/>
          <w:bCs/>
        </w:rPr>
      </w:pPr>
      <w:r w:rsidRPr="0083479A">
        <w:rPr>
          <w:noProof/>
          <w:lang w:eastAsia="pl-PL"/>
        </w:rPr>
        <w:drawing>
          <wp:inline distT="0" distB="0" distL="0" distR="0" wp14:anchorId="117439A1" wp14:editId="32D382D2">
            <wp:extent cx="4195200" cy="2895600"/>
            <wp:effectExtent l="0" t="0" r="0" b="0"/>
            <wp:docPr id="13365911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9110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41666" cy="292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D19" w:rsidRDefault="00E37D19" w:rsidP="000024BB">
      <w:pPr>
        <w:jc w:val="both"/>
      </w:pPr>
      <w:bookmarkStart w:id="18" w:name="_Hlk231299326"/>
      <w:r w:rsidRPr="0083479A">
        <w:t>Rysunek poglądowy</w:t>
      </w:r>
    </w:p>
    <w:p w:rsidR="00E37D19" w:rsidRDefault="00E37D19" w:rsidP="000024BB">
      <w:pPr>
        <w:jc w:val="both"/>
      </w:pPr>
    </w:p>
    <w:p w:rsidR="00E37D19" w:rsidRDefault="00E37D19" w:rsidP="000024BB">
      <w:pPr>
        <w:jc w:val="both"/>
      </w:pPr>
      <w:bookmarkStart w:id="19" w:name="_Hlk231303423"/>
      <w:bookmarkEnd w:id="18"/>
      <w:r w:rsidRPr="00FE5BF5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>Wymiary minimalne</w:t>
      </w:r>
      <w:r w:rsidRPr="00FE5BF5">
        <w:rPr>
          <w:rFonts w:cstheme="minorHAnsi"/>
        </w:rPr>
        <w:t xml:space="preserve"> </w:t>
      </w:r>
      <w:r>
        <w:rPr>
          <w:rFonts w:cstheme="minorHAnsi"/>
          <w:i/>
          <w:iCs/>
          <w:u w:val="single"/>
        </w:rPr>
        <w:t>133,6x10x223</w:t>
      </w:r>
      <w:r w:rsidRPr="00B8737A">
        <w:rPr>
          <w:rFonts w:cstheme="minorHAnsi"/>
          <w:i/>
          <w:iCs/>
          <w:u w:val="single"/>
        </w:rPr>
        <w:t xml:space="preserve"> </w:t>
      </w:r>
      <w:r>
        <w:rPr>
          <w:rFonts w:cstheme="minorHAnsi"/>
          <w:i/>
          <w:iCs/>
          <w:u w:val="single"/>
        </w:rPr>
        <w:t>+/-2</w:t>
      </w:r>
      <w:r w:rsidRPr="00B8737A">
        <w:rPr>
          <w:rFonts w:cstheme="minorHAnsi"/>
          <w:i/>
          <w:iCs/>
          <w:u w:val="single"/>
        </w:rPr>
        <w:t>cm</w:t>
      </w:r>
    </w:p>
    <w:p w:rsidR="00E37D19" w:rsidRDefault="00E37D19" w:rsidP="000024BB">
      <w:pPr>
        <w:jc w:val="both"/>
      </w:pPr>
      <w:r>
        <w:t>- ścianka oddzielająca przestrzeń biurową od socjalnej, montowana do ściany na stałe</w:t>
      </w:r>
    </w:p>
    <w:p w:rsidR="00E37D19" w:rsidRDefault="00E37D19" w:rsidP="000024BB">
      <w:pPr>
        <w:jc w:val="both"/>
      </w:pPr>
      <w:r>
        <w:t>- komplet tworzą dwie ścianki prawa + lewa z poz. 12</w:t>
      </w:r>
    </w:p>
    <w:p w:rsidR="00E37D19" w:rsidRDefault="00E37D19" w:rsidP="000024BB">
      <w:pPr>
        <w:jc w:val="both"/>
      </w:pPr>
      <w:r>
        <w:t>- ścianka wykonana z formatki z płyty laminowanej o gr. min. 18 mm do której są przykręcone pod kątem ok. 40</w:t>
      </w:r>
      <w:r w:rsidRPr="006234DE">
        <w:rPr>
          <w:vertAlign w:val="superscript"/>
        </w:rPr>
        <w:t>o</w:t>
      </w:r>
      <w:r>
        <w:t xml:space="preserve"> lamele wycięte z płyty laminowanej o gr. min. 18mm i gł. min. 10 cm</w:t>
      </w:r>
    </w:p>
    <w:p w:rsidR="00E37D19" w:rsidRDefault="00E37D19" w:rsidP="000024BB">
      <w:pPr>
        <w:jc w:val="both"/>
      </w:pPr>
      <w:r>
        <w:t>- ścianka składa się z 7 sztuk lameli a</w:t>
      </w:r>
      <w:r w:rsidRPr="007C0B5D">
        <w:t xml:space="preserve"> na długości ok. 57 cm bę</w:t>
      </w:r>
      <w:r>
        <w:t>dz</w:t>
      </w:r>
      <w:r w:rsidRPr="007C0B5D">
        <w:t>ie to warstwa płyty laminowanej o gr. 18mm</w:t>
      </w:r>
    </w:p>
    <w:p w:rsidR="00E37D19" w:rsidRDefault="00E37D19" w:rsidP="000024BB">
      <w:pPr>
        <w:jc w:val="both"/>
      </w:pPr>
      <w:r>
        <w:t>- cała ścianka znajduje się w ramce wykonanej z pyty laminowanej o gr. min. 18 mm i szer. 10 cm, gdzie lamele są przezierne</w:t>
      </w:r>
    </w:p>
    <w:p w:rsidR="00E37D19" w:rsidRDefault="00E37D19" w:rsidP="000024BB">
      <w:pPr>
        <w:jc w:val="both"/>
      </w:pPr>
      <w:r>
        <w:t xml:space="preserve">- </w:t>
      </w:r>
      <w:r w:rsidRPr="007C0B5D">
        <w:t>kolorystyka - dekor drewnopodobny typu dąb górski szary PD3004 LN</w:t>
      </w:r>
    </w:p>
    <w:bookmarkEnd w:id="19"/>
    <w:p w:rsidR="00E37D19" w:rsidRDefault="00E37D19" w:rsidP="000024BB">
      <w:pPr>
        <w:jc w:val="both"/>
      </w:pPr>
    </w:p>
    <w:p w:rsidR="00E37D19" w:rsidRDefault="00E37D1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485499" w:rsidRDefault="00485499" w:rsidP="000024BB">
      <w:pPr>
        <w:jc w:val="both"/>
      </w:pPr>
    </w:p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37D19">
        <w:rPr>
          <w:b/>
          <w:bCs/>
          <w:u w:val="single"/>
        </w:rPr>
        <w:lastRenderedPageBreak/>
        <w:t>Ścianka z lamelami lewa – 1 szt.</w:t>
      </w:r>
    </w:p>
    <w:p w:rsidR="00E37D19" w:rsidRPr="0083479A" w:rsidRDefault="00E37D19" w:rsidP="000024BB">
      <w:pPr>
        <w:jc w:val="both"/>
      </w:pPr>
      <w:r>
        <w:t xml:space="preserve">      </w:t>
      </w:r>
      <w:r w:rsidRPr="0083479A">
        <w:rPr>
          <w:noProof/>
          <w:lang w:eastAsia="pl-PL"/>
        </w:rPr>
        <w:drawing>
          <wp:inline distT="0" distB="0" distL="0" distR="0" wp14:anchorId="774E8801" wp14:editId="1AC486C7">
            <wp:extent cx="3619500" cy="2900947"/>
            <wp:effectExtent l="0" t="0" r="0" b="0"/>
            <wp:docPr id="15304372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22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70063" cy="294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D19" w:rsidRDefault="00E37D19" w:rsidP="000024BB">
      <w:pPr>
        <w:jc w:val="both"/>
      </w:pPr>
      <w:r w:rsidRPr="0083479A">
        <w:t>Rysunek poglądowy</w:t>
      </w:r>
    </w:p>
    <w:p w:rsidR="00E37D19" w:rsidRDefault="00E37D19" w:rsidP="000024BB">
      <w:pPr>
        <w:jc w:val="both"/>
        <w:rPr>
          <w:rStyle w:val="Pogrubienie"/>
          <w:rFonts w:cstheme="minorHAnsi"/>
          <w:i/>
          <w:iCs/>
          <w:u w:val="single"/>
          <w:bdr w:val="none" w:sz="0" w:space="0" w:color="auto" w:frame="1"/>
        </w:rPr>
      </w:pPr>
      <w:bookmarkStart w:id="20" w:name="_Hlk231305342"/>
    </w:p>
    <w:p w:rsidR="00E37D19" w:rsidRDefault="00E37D19" w:rsidP="000024BB">
      <w:pPr>
        <w:jc w:val="both"/>
      </w:pPr>
      <w:r w:rsidRPr="00FE5BF5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>Wymiary minimalne</w:t>
      </w:r>
      <w:r w:rsidRPr="00FE5BF5">
        <w:rPr>
          <w:rFonts w:cstheme="minorHAnsi"/>
        </w:rPr>
        <w:t xml:space="preserve"> </w:t>
      </w:r>
      <w:r>
        <w:rPr>
          <w:rFonts w:cstheme="minorHAnsi"/>
          <w:i/>
          <w:iCs/>
          <w:u w:val="single"/>
        </w:rPr>
        <w:t>178,7x10x223</w:t>
      </w:r>
      <w:r w:rsidRPr="00B8737A">
        <w:rPr>
          <w:rFonts w:cstheme="minorHAnsi"/>
          <w:i/>
          <w:iCs/>
          <w:u w:val="single"/>
        </w:rPr>
        <w:t xml:space="preserve"> </w:t>
      </w:r>
      <w:r>
        <w:rPr>
          <w:rFonts w:cstheme="minorHAnsi"/>
          <w:i/>
          <w:iCs/>
          <w:u w:val="single"/>
        </w:rPr>
        <w:t>+/-2</w:t>
      </w:r>
      <w:r w:rsidRPr="00B8737A">
        <w:rPr>
          <w:rFonts w:cstheme="minorHAnsi"/>
          <w:i/>
          <w:iCs/>
          <w:u w:val="single"/>
        </w:rPr>
        <w:t>cm</w:t>
      </w:r>
    </w:p>
    <w:p w:rsidR="00E37D19" w:rsidRDefault="00E37D19" w:rsidP="000024BB">
      <w:pPr>
        <w:jc w:val="both"/>
      </w:pPr>
      <w:r>
        <w:t>- ścianka oddzielająca przestrzeń biurową od socjalnej, montowana do ściany na stałe</w:t>
      </w:r>
    </w:p>
    <w:p w:rsidR="00E37D19" w:rsidRDefault="00E37D19" w:rsidP="000024BB">
      <w:pPr>
        <w:jc w:val="both"/>
      </w:pPr>
      <w:r>
        <w:t>- komplet tworzą dwie ścianki prawa + lewa z poz. 12</w:t>
      </w:r>
    </w:p>
    <w:bookmarkEnd w:id="20"/>
    <w:p w:rsidR="00E37D19" w:rsidRDefault="00E37D19" w:rsidP="000024BB">
      <w:pPr>
        <w:jc w:val="both"/>
      </w:pPr>
      <w:r>
        <w:t>- ścianka wykonana z formatki z płyty laminowanej o gr. min. 18 mm do której są przykręcone pod kątem ok. 40</w:t>
      </w:r>
      <w:r w:rsidRPr="006234DE">
        <w:rPr>
          <w:vertAlign w:val="superscript"/>
        </w:rPr>
        <w:t>o</w:t>
      </w:r>
      <w:r>
        <w:t xml:space="preserve"> lamele wycięte z płyty laminowanej o gr. min. 18mm i gł. min. 10 cm</w:t>
      </w:r>
    </w:p>
    <w:p w:rsidR="00E37D19" w:rsidRDefault="00E37D19" w:rsidP="000024BB">
      <w:pPr>
        <w:jc w:val="both"/>
      </w:pPr>
      <w:r>
        <w:t>- ścianka składa się z 7 sztuk lameli a</w:t>
      </w:r>
      <w:r w:rsidRPr="007C0B5D">
        <w:t xml:space="preserve"> na długości ok. 57 cm bę</w:t>
      </w:r>
      <w:r>
        <w:t>dz</w:t>
      </w:r>
      <w:r w:rsidRPr="007C0B5D">
        <w:t>ie to warstwa płyty laminowanej o gr. 18mm</w:t>
      </w:r>
    </w:p>
    <w:p w:rsidR="00E37D19" w:rsidRDefault="00E37D19" w:rsidP="000024BB">
      <w:pPr>
        <w:jc w:val="both"/>
      </w:pPr>
      <w:r>
        <w:t xml:space="preserve">- cała ścianka znajduje się w ramce wykonanej z pyty laminowanej o gr. min. 18 mm i szer. 10 cm, gdzie lamele są zakryte od strony socjalnej </w:t>
      </w:r>
      <w:proofErr w:type="spellStart"/>
      <w:r>
        <w:t>HPL’em</w:t>
      </w:r>
      <w:proofErr w:type="spellEnd"/>
      <w:r>
        <w:t xml:space="preserve"> w dekorze drewnopodobnym a od strony biurowej w kolorze białym na długości ok. 103 cm, lamele w tym wypadku nie są przezierne</w:t>
      </w:r>
    </w:p>
    <w:p w:rsidR="00E37D19" w:rsidRDefault="00E37D19" w:rsidP="000024BB">
      <w:pPr>
        <w:jc w:val="both"/>
      </w:pPr>
      <w:bookmarkStart w:id="21" w:name="_Hlk231307689"/>
      <w:r>
        <w:t xml:space="preserve">- </w:t>
      </w:r>
      <w:r w:rsidRPr="007C0B5D">
        <w:t>kolorystyka - dekor drewnopodobny typu dąb górski szary PD3004 LN</w:t>
      </w:r>
      <w:r>
        <w:t xml:space="preserve">, </w:t>
      </w:r>
      <w:bookmarkEnd w:id="21"/>
      <w:r>
        <w:t>płyta biała do wyboru przez Zamawiającego co najmniej 3 dekory.</w:t>
      </w:r>
    </w:p>
    <w:p w:rsidR="00E37D19" w:rsidRDefault="00E37D19" w:rsidP="000024BB">
      <w:pPr>
        <w:jc w:val="both"/>
      </w:pPr>
    </w:p>
    <w:p w:rsidR="00E37D19" w:rsidRPr="00E37D19" w:rsidRDefault="00E37D19" w:rsidP="000024BB">
      <w:pPr>
        <w:pStyle w:val="Akapitzlist"/>
        <w:numPr>
          <w:ilvl w:val="0"/>
          <w:numId w:val="18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37D19">
        <w:rPr>
          <w:b/>
          <w:bCs/>
          <w:u w:val="single"/>
        </w:rPr>
        <w:t>Aneks kuchenny z szafkami stojącymi i wiszącymi – 1 szt.</w:t>
      </w:r>
    </w:p>
    <w:p w:rsidR="00E37D19" w:rsidRPr="00223ABA" w:rsidRDefault="00E37D19" w:rsidP="000024BB">
      <w:pPr>
        <w:jc w:val="both"/>
        <w:rPr>
          <w:b/>
          <w:bCs/>
        </w:rPr>
      </w:pPr>
      <w:r w:rsidRPr="00223ABA">
        <w:rPr>
          <w:noProof/>
          <w:lang w:eastAsia="pl-PL"/>
        </w:rPr>
        <w:drawing>
          <wp:inline distT="0" distB="0" distL="0" distR="0" wp14:anchorId="00732FE0" wp14:editId="5E0064F6">
            <wp:extent cx="3352131" cy="2795270"/>
            <wp:effectExtent l="0" t="0" r="1270" b="5080"/>
            <wp:docPr id="12237452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45200" name=""/>
                    <pic:cNvPicPr/>
                  </pic:nvPicPr>
                  <pic:blipFill rotWithShape="1">
                    <a:blip r:embed="rId24"/>
                    <a:srcRect t="3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852" cy="2821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  <w:lang w:eastAsia="pl-PL"/>
        </w:rPr>
        <w:drawing>
          <wp:inline distT="0" distB="0" distL="0" distR="0" wp14:anchorId="502E213C" wp14:editId="14BDE75F">
            <wp:extent cx="2106883" cy="2823210"/>
            <wp:effectExtent l="0" t="0" r="8255" b="0"/>
            <wp:docPr id="41431154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897" cy="28433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7D19" w:rsidRDefault="00E37D19" w:rsidP="000024BB">
      <w:pPr>
        <w:jc w:val="both"/>
      </w:pPr>
      <w:r w:rsidRPr="0083479A">
        <w:t>Rysunek poglądowy</w:t>
      </w:r>
    </w:p>
    <w:p w:rsidR="00E37D19" w:rsidRDefault="00E37D19" w:rsidP="000024BB">
      <w:pPr>
        <w:jc w:val="both"/>
        <w:rPr>
          <w:rStyle w:val="Pogrubienie"/>
          <w:rFonts w:cstheme="minorHAnsi"/>
          <w:i/>
          <w:iCs/>
          <w:u w:val="single"/>
          <w:bdr w:val="none" w:sz="0" w:space="0" w:color="auto" w:frame="1"/>
        </w:rPr>
      </w:pPr>
    </w:p>
    <w:p w:rsidR="00E37D19" w:rsidRDefault="00E37D19" w:rsidP="000024BB">
      <w:pPr>
        <w:jc w:val="both"/>
      </w:pPr>
      <w:r w:rsidRPr="00FE5BF5">
        <w:rPr>
          <w:rStyle w:val="Pogrubienie"/>
          <w:rFonts w:cstheme="minorHAnsi"/>
          <w:i/>
          <w:iCs/>
          <w:u w:val="single"/>
          <w:bdr w:val="none" w:sz="0" w:space="0" w:color="auto" w:frame="1"/>
        </w:rPr>
        <w:t>Wymiary minimalne</w:t>
      </w:r>
      <w:r w:rsidRPr="00FE5BF5">
        <w:rPr>
          <w:rFonts w:cstheme="minorHAnsi"/>
        </w:rPr>
        <w:t xml:space="preserve"> </w:t>
      </w:r>
      <w:r>
        <w:rPr>
          <w:rFonts w:cstheme="minorHAnsi"/>
          <w:i/>
          <w:iCs/>
          <w:u w:val="single"/>
        </w:rPr>
        <w:t>169,3x60x223</w:t>
      </w:r>
      <w:r w:rsidRPr="00B8737A">
        <w:rPr>
          <w:rFonts w:cstheme="minorHAnsi"/>
          <w:i/>
          <w:iCs/>
          <w:u w:val="single"/>
        </w:rPr>
        <w:t xml:space="preserve"> </w:t>
      </w:r>
      <w:r>
        <w:rPr>
          <w:rFonts w:cstheme="minorHAnsi"/>
          <w:i/>
          <w:iCs/>
          <w:u w:val="single"/>
        </w:rPr>
        <w:t>+/-2</w:t>
      </w:r>
      <w:r w:rsidRPr="00B8737A">
        <w:rPr>
          <w:rFonts w:cstheme="minorHAnsi"/>
          <w:i/>
          <w:iCs/>
          <w:u w:val="single"/>
        </w:rPr>
        <w:t>cm</w:t>
      </w:r>
    </w:p>
    <w:p w:rsidR="00E37D19" w:rsidRDefault="00E37D19" w:rsidP="000024BB">
      <w:pPr>
        <w:jc w:val="both"/>
      </w:pPr>
      <w:r>
        <w:t xml:space="preserve">- zabudowa kuchenna składająca się z szafek stojących wykonanych z płyty laminowanej o gr. min. 18 mm, plecy płyta HDF o gr. min. 3mm, drzwi osadzone na samodomykających zawiasach z cichym domykiem, </w:t>
      </w:r>
      <w:r w:rsidRPr="00B62BE1">
        <w:t xml:space="preserve">w wieńcu dolnym stopki z regulacją wysokości w zakresie </w:t>
      </w:r>
      <w:r>
        <w:t xml:space="preserve">ok. </w:t>
      </w:r>
      <w:r w:rsidRPr="00B62BE1">
        <w:t>9-13 cm</w:t>
      </w:r>
      <w:r>
        <w:t>, o następujących parametrach:</w:t>
      </w:r>
    </w:p>
    <w:p w:rsidR="00E37D19" w:rsidRDefault="00E37D19" w:rsidP="000024BB">
      <w:pPr>
        <w:jc w:val="both"/>
      </w:pPr>
      <w:r>
        <w:lastRenderedPageBreak/>
        <w:t>a. szafka jednodrzwiowa z 2 półkami, wym. ok. 41,9x52x82 cm – 2 sztuki</w:t>
      </w:r>
    </w:p>
    <w:p w:rsidR="00E37D19" w:rsidRDefault="00E37D19" w:rsidP="000024BB">
      <w:pPr>
        <w:jc w:val="both"/>
      </w:pPr>
      <w:r>
        <w:t>b. szafka z 4 szufladami (trzy płytsze i jedna głęboka, podział do ustalenia z Zamawiającym) na prowadnicach typu Tandembox, wym. ok. 42,3x52x82cm – 1 sztuka</w:t>
      </w:r>
    </w:p>
    <w:p w:rsidR="00E37D19" w:rsidRDefault="00E37D19" w:rsidP="000024BB">
      <w:pPr>
        <w:jc w:val="both"/>
      </w:pPr>
      <w:r>
        <w:t>c. szafka jednodrzwiowa</w:t>
      </w:r>
      <w:r w:rsidRPr="00104003">
        <w:t xml:space="preserve"> z </w:t>
      </w:r>
      <w:r>
        <w:t>1</w:t>
      </w:r>
      <w:r w:rsidRPr="00104003">
        <w:t xml:space="preserve"> półk</w:t>
      </w:r>
      <w:r>
        <w:t>ą</w:t>
      </w:r>
      <w:r w:rsidRPr="00104003">
        <w:t xml:space="preserve">, wym. ok. 41,9x52x82 cm – </w:t>
      </w:r>
      <w:r>
        <w:t>1</w:t>
      </w:r>
      <w:r w:rsidRPr="00104003">
        <w:t xml:space="preserve"> sztuk</w:t>
      </w:r>
      <w:r>
        <w:t>a</w:t>
      </w:r>
    </w:p>
    <w:p w:rsidR="00E37D19" w:rsidRDefault="00E37D19" w:rsidP="000024BB">
      <w:pPr>
        <w:jc w:val="both"/>
      </w:pPr>
      <w:r>
        <w:t>- z szafek wiszących częściowo otwartych, wym. ok. 84,7x32x82,2 cm – 2 sztuki, fronty szafek (o wys. 56,8 cm) zamontowane na podnośnikach gazowych, wewnątrz szafek po jednej półce regulowanej</w:t>
      </w:r>
    </w:p>
    <w:p w:rsidR="00E37D19" w:rsidRDefault="00E37D19" w:rsidP="000024BB">
      <w:pPr>
        <w:jc w:val="both"/>
      </w:pPr>
      <w:r>
        <w:t xml:space="preserve">- pod szafkami wiszącymi zamontować oświetlenie w listwie </w:t>
      </w:r>
      <w:proofErr w:type="spellStart"/>
      <w:r>
        <w:t>led</w:t>
      </w:r>
      <w:proofErr w:type="spellEnd"/>
      <w:r>
        <w:t>, barwa światła neutralna</w:t>
      </w:r>
    </w:p>
    <w:p w:rsidR="00E37D19" w:rsidRDefault="00E37D19" w:rsidP="000024BB">
      <w:pPr>
        <w:jc w:val="both"/>
      </w:pPr>
      <w:r>
        <w:t>- szafki stojące przykryte jednym blatem typu postforming o gr. 38mm i głębokości 60 cm, kolor do wyboru przez Zamawiającego wykonanym z płyty wiórowej, strona dekoracyjna oklejona wytrzymałym HPL o gr. min. 6mm, spód oklejony papierem przeciwprężnym</w:t>
      </w:r>
    </w:p>
    <w:p w:rsidR="00E37D19" w:rsidRPr="00B62BE1" w:rsidRDefault="00E37D19" w:rsidP="000024BB">
      <w:pPr>
        <w:jc w:val="both"/>
      </w:pPr>
      <w:r>
        <w:t xml:space="preserve">- między szafkami stojącymi a wiszącymi należy zamontować panel na ścianę wykonany z płyty laminowanej o gr. min. 18mm w kolorze </w:t>
      </w:r>
      <w:r w:rsidRPr="00B62BE1">
        <w:t>szary gołębi PU1207 SG</w:t>
      </w:r>
      <w:r>
        <w:t xml:space="preserve">, krawędzie panelu zabezpieczyć obrzeżem </w:t>
      </w:r>
      <w:proofErr w:type="spellStart"/>
      <w:r>
        <w:t>abs</w:t>
      </w:r>
      <w:proofErr w:type="spellEnd"/>
      <w:r>
        <w:t xml:space="preserve"> o gr. min. 1 mm</w:t>
      </w:r>
    </w:p>
    <w:p w:rsidR="00E37D19" w:rsidRDefault="00E37D19" w:rsidP="000024BB">
      <w:pPr>
        <w:jc w:val="both"/>
      </w:pPr>
      <w:r>
        <w:t xml:space="preserve">- szczelinę między blatem a panelem należy zabezpieczyć </w:t>
      </w:r>
      <w:r w:rsidRPr="00B62BE1">
        <w:t xml:space="preserve">estetycznie i ładnie </w:t>
      </w:r>
      <w:r>
        <w:t xml:space="preserve">np. silikonem bezbarwnym </w:t>
      </w:r>
    </w:p>
    <w:p w:rsidR="00E37D19" w:rsidRDefault="00E37D19" w:rsidP="000024BB">
      <w:pPr>
        <w:jc w:val="both"/>
      </w:pPr>
      <w:r>
        <w:t xml:space="preserve">- </w:t>
      </w:r>
      <w:r w:rsidRPr="00B62BE1">
        <w:t xml:space="preserve">uchwyty </w:t>
      </w:r>
      <w:r>
        <w:t xml:space="preserve">w szafkach </w:t>
      </w:r>
      <w:r w:rsidRPr="00B62BE1">
        <w:t xml:space="preserve">relingowe, metalowe 2 - punktowe, o rozstawie </w:t>
      </w:r>
      <w:r>
        <w:t xml:space="preserve">min. </w:t>
      </w:r>
      <w:r w:rsidRPr="00B62BE1">
        <w:t>160 mm, do wyboru zaokrąglone lub kwadratowe</w:t>
      </w:r>
    </w:p>
    <w:p w:rsidR="00E37D19" w:rsidRDefault="00E37D19" w:rsidP="000024BB">
      <w:pPr>
        <w:jc w:val="both"/>
      </w:pPr>
      <w:r>
        <w:t>- nóżki szafek przykryte cokołem zapinanym z uszczelką o wys. ok. 10cm, wykonanym z płyty laminowanej o gr. min. 18mm</w:t>
      </w:r>
    </w:p>
    <w:p w:rsidR="00E37D19" w:rsidRDefault="00E37D19" w:rsidP="000024BB">
      <w:pPr>
        <w:jc w:val="both"/>
      </w:pPr>
      <w:r>
        <w:t xml:space="preserve">- </w:t>
      </w:r>
      <w:r w:rsidRPr="007C0B5D">
        <w:t xml:space="preserve">kolorystyka </w:t>
      </w:r>
      <w:r>
        <w:t>– szafki stojące</w:t>
      </w:r>
      <w:r w:rsidRPr="007C0B5D">
        <w:t xml:space="preserve"> dekor drewnopodobny typu dąb górski szary PD3004 LN</w:t>
      </w:r>
      <w:r>
        <w:t xml:space="preserve">, szafki wiszące i panel na ścianie </w:t>
      </w:r>
      <w:r w:rsidRPr="00682D01">
        <w:t>szary gołębi PU1207 SG</w:t>
      </w:r>
      <w:r>
        <w:t xml:space="preserve">, cokół </w:t>
      </w:r>
      <w:r w:rsidRPr="00682D01">
        <w:t>kolor sepia PU1500 SG</w:t>
      </w:r>
      <w:r>
        <w:t>.</w:t>
      </w:r>
    </w:p>
    <w:p w:rsidR="00E37D19" w:rsidRDefault="00E37D19" w:rsidP="000024BB">
      <w:pPr>
        <w:jc w:val="both"/>
        <w:rPr>
          <w:b/>
          <w:bCs/>
        </w:rPr>
      </w:pPr>
    </w:p>
    <w:p w:rsidR="00E37D19" w:rsidRDefault="00E37D19" w:rsidP="000024BB">
      <w:pPr>
        <w:jc w:val="both"/>
        <w:rPr>
          <w:b/>
          <w:bCs/>
        </w:rPr>
      </w:pPr>
    </w:p>
    <w:p w:rsidR="00E37D19" w:rsidRDefault="00E37D19" w:rsidP="000024BB">
      <w:pPr>
        <w:jc w:val="both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5461E28E" wp14:editId="4A3D4085">
            <wp:extent cx="3017520" cy="2091055"/>
            <wp:effectExtent l="0" t="0" r="0" b="4445"/>
            <wp:docPr id="1487353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</w:t>
      </w:r>
      <w:r>
        <w:rPr>
          <w:b/>
          <w:bCs/>
          <w:noProof/>
          <w:lang w:eastAsia="pl-PL"/>
        </w:rPr>
        <w:drawing>
          <wp:inline distT="0" distB="0" distL="0" distR="0" wp14:anchorId="2AE10D7A" wp14:editId="16CECF06">
            <wp:extent cx="2993390" cy="2109470"/>
            <wp:effectExtent l="0" t="0" r="0" b="5080"/>
            <wp:docPr id="173278314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7D19" w:rsidRDefault="00E37D19" w:rsidP="000024BB">
      <w:pPr>
        <w:jc w:val="both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16E8DA85" wp14:editId="7E13E2C6">
            <wp:extent cx="3002280" cy="2116095"/>
            <wp:effectExtent l="0" t="0" r="7620" b="0"/>
            <wp:docPr id="95230564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370" cy="212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</w:t>
      </w:r>
      <w:r>
        <w:rPr>
          <w:b/>
          <w:bCs/>
          <w:noProof/>
          <w:lang w:eastAsia="pl-PL"/>
        </w:rPr>
        <w:drawing>
          <wp:inline distT="0" distB="0" distL="0" distR="0" wp14:anchorId="5BEFCA8D" wp14:editId="193A708C">
            <wp:extent cx="3001010" cy="2113414"/>
            <wp:effectExtent l="0" t="0" r="8890" b="1270"/>
            <wp:docPr id="70093807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402" cy="21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7D19" w:rsidRDefault="00E37D19" w:rsidP="000024BB">
      <w:pPr>
        <w:jc w:val="both"/>
        <w:rPr>
          <w:b/>
          <w:bCs/>
        </w:rPr>
      </w:pPr>
      <w:r w:rsidRPr="009A0E00">
        <w:rPr>
          <w:b/>
          <w:bCs/>
          <w:noProof/>
          <w:lang w:eastAsia="pl-PL"/>
        </w:rPr>
        <w:lastRenderedPageBreak/>
        <w:drawing>
          <wp:inline distT="0" distB="0" distL="0" distR="0" wp14:anchorId="71FC5EDB" wp14:editId="79CFFA01">
            <wp:extent cx="3015465" cy="2132965"/>
            <wp:effectExtent l="0" t="0" r="0" b="635"/>
            <wp:docPr id="8622776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27764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35109" cy="21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  <w:r>
        <w:rPr>
          <w:b/>
          <w:bCs/>
          <w:noProof/>
          <w:lang w:eastAsia="pl-PL"/>
        </w:rPr>
        <w:drawing>
          <wp:inline distT="0" distB="0" distL="0" distR="0" wp14:anchorId="3AB701B5" wp14:editId="19C954A6">
            <wp:extent cx="2993390" cy="2097405"/>
            <wp:effectExtent l="0" t="0" r="0" b="0"/>
            <wp:docPr id="158040482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7D19" w:rsidRPr="004C61AF" w:rsidRDefault="00E37D19" w:rsidP="000024BB">
      <w:pPr>
        <w:jc w:val="both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5BC11A40" wp14:editId="1A190110">
            <wp:extent cx="3032760" cy="2073863"/>
            <wp:effectExtent l="0" t="0" r="0" b="3175"/>
            <wp:docPr id="22190746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248" cy="2075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3351" w:rsidRDefault="00583351" w:rsidP="000024BB">
      <w:pPr>
        <w:pStyle w:val="xxmsonormal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583351" w:rsidRDefault="00583351" w:rsidP="000024BB">
      <w:pPr>
        <w:pStyle w:val="xxmsonormal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136426" w:rsidRPr="009F0197" w:rsidRDefault="00136426" w:rsidP="000024BB">
      <w:pPr>
        <w:pStyle w:val="xxmsonormal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3"/>
          <w:szCs w:val="23"/>
        </w:rPr>
      </w:pPr>
      <w:r w:rsidRPr="009F0197">
        <w:rPr>
          <w:b/>
          <w:color w:val="000000"/>
        </w:rPr>
        <w:t>Oferta powinna zawierać:</w:t>
      </w:r>
    </w:p>
    <w:p w:rsidR="00136426" w:rsidRDefault="00136426" w:rsidP="000024BB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color w:val="000000"/>
        </w:rPr>
      </w:pPr>
      <w:r w:rsidRPr="00850023">
        <w:rPr>
          <w:color w:val="000000"/>
        </w:rPr>
        <w:t xml:space="preserve">cenę jednostkową brutto </w:t>
      </w:r>
      <w:r w:rsidR="0016438D">
        <w:rPr>
          <w:color w:val="000000"/>
        </w:rPr>
        <w:t xml:space="preserve">z rozbiciem na </w:t>
      </w:r>
      <w:r w:rsidR="002D64B1">
        <w:rPr>
          <w:color w:val="000000"/>
        </w:rPr>
        <w:t xml:space="preserve">poszczególne </w:t>
      </w:r>
      <w:r w:rsidR="0016438D">
        <w:rPr>
          <w:color w:val="000000"/>
        </w:rPr>
        <w:t>poz</w:t>
      </w:r>
      <w:r w:rsidR="002D64B1">
        <w:rPr>
          <w:color w:val="000000"/>
        </w:rPr>
        <w:t>ycje</w:t>
      </w:r>
      <w:r w:rsidR="0016438D">
        <w:rPr>
          <w:color w:val="000000"/>
        </w:rPr>
        <w:t xml:space="preserve"> </w:t>
      </w:r>
      <w:r w:rsidRPr="00850023">
        <w:rPr>
          <w:color w:val="000000"/>
        </w:rPr>
        <w:t xml:space="preserve">oraz </w:t>
      </w:r>
      <w:r w:rsidR="0016438D">
        <w:rPr>
          <w:color w:val="000000"/>
        </w:rPr>
        <w:t xml:space="preserve">łączną </w:t>
      </w:r>
      <w:r w:rsidRPr="00850023">
        <w:rPr>
          <w:color w:val="000000"/>
        </w:rPr>
        <w:t xml:space="preserve">wartość całego zamówienia </w:t>
      </w:r>
      <w:r w:rsidRPr="006A3D24">
        <w:rPr>
          <w:color w:val="000000"/>
        </w:rPr>
        <w:t xml:space="preserve">(koszty </w:t>
      </w:r>
      <w:r w:rsidR="00E37D19">
        <w:rPr>
          <w:color w:val="000000"/>
        </w:rPr>
        <w:t>wykonania</w:t>
      </w:r>
      <w:r w:rsidR="004563B3">
        <w:rPr>
          <w:color w:val="000000"/>
        </w:rPr>
        <w:t xml:space="preserve">, wniesienia, montażu </w:t>
      </w:r>
      <w:r w:rsidR="005640B0" w:rsidRPr="006A3D24">
        <w:rPr>
          <w:color w:val="000000"/>
        </w:rPr>
        <w:t>w</w:t>
      </w:r>
      <w:r w:rsidRPr="006A3D24">
        <w:rPr>
          <w:color w:val="000000"/>
        </w:rPr>
        <w:t xml:space="preserve"> </w:t>
      </w:r>
      <w:r w:rsidR="002D64B1" w:rsidRPr="006A3D24">
        <w:rPr>
          <w:color w:val="000000"/>
        </w:rPr>
        <w:t xml:space="preserve">Komendzie POSG z siedzibą </w:t>
      </w:r>
      <w:r w:rsidR="00CA5696" w:rsidRPr="006A3D24">
        <w:rPr>
          <w:color w:val="000000"/>
        </w:rPr>
        <w:t xml:space="preserve">w </w:t>
      </w:r>
      <w:r w:rsidR="002D64B1" w:rsidRPr="006A3D24">
        <w:rPr>
          <w:color w:val="000000"/>
        </w:rPr>
        <w:t>Białymstoku</w:t>
      </w:r>
      <w:r w:rsidR="00CA5696" w:rsidRPr="006A3D24">
        <w:rPr>
          <w:color w:val="000000"/>
        </w:rPr>
        <w:t xml:space="preserve">, </w:t>
      </w:r>
      <w:r w:rsidR="005640B0" w:rsidRPr="006A3D24">
        <w:rPr>
          <w:color w:val="000000"/>
        </w:rPr>
        <w:t xml:space="preserve">ul. </w:t>
      </w:r>
      <w:r w:rsidR="003F7B5E" w:rsidRPr="006A3D24">
        <w:rPr>
          <w:color w:val="000000"/>
        </w:rPr>
        <w:t>B</w:t>
      </w:r>
      <w:r w:rsidR="002D64B1" w:rsidRPr="006A3D24">
        <w:rPr>
          <w:color w:val="000000"/>
        </w:rPr>
        <w:t>ema</w:t>
      </w:r>
      <w:r w:rsidR="003F7B5E" w:rsidRPr="006A3D24">
        <w:rPr>
          <w:color w:val="000000"/>
        </w:rPr>
        <w:t xml:space="preserve"> 1</w:t>
      </w:r>
      <w:r w:rsidR="002D64B1" w:rsidRPr="006A3D24">
        <w:rPr>
          <w:color w:val="000000"/>
        </w:rPr>
        <w:t>00</w:t>
      </w:r>
      <w:r w:rsidR="003F7B5E" w:rsidRPr="006A3D24">
        <w:rPr>
          <w:color w:val="000000"/>
        </w:rPr>
        <w:t>,</w:t>
      </w:r>
      <w:r w:rsidR="005640B0" w:rsidRPr="006A3D24">
        <w:rPr>
          <w:color w:val="000000"/>
        </w:rPr>
        <w:t xml:space="preserve"> 1</w:t>
      </w:r>
      <w:r w:rsidR="002D64B1" w:rsidRPr="006A3D24">
        <w:rPr>
          <w:color w:val="000000"/>
        </w:rPr>
        <w:t>5</w:t>
      </w:r>
      <w:r w:rsidR="005640B0" w:rsidRPr="006A3D24">
        <w:rPr>
          <w:color w:val="000000"/>
        </w:rPr>
        <w:t>-</w:t>
      </w:r>
      <w:r w:rsidR="004563B3">
        <w:rPr>
          <w:color w:val="000000"/>
        </w:rPr>
        <w:t>3</w:t>
      </w:r>
      <w:r w:rsidR="002D64B1" w:rsidRPr="006A3D24">
        <w:rPr>
          <w:color w:val="000000"/>
        </w:rPr>
        <w:t>7</w:t>
      </w:r>
      <w:r w:rsidR="003F7B5E" w:rsidRPr="006A3D24">
        <w:rPr>
          <w:color w:val="000000"/>
        </w:rPr>
        <w:t>0</w:t>
      </w:r>
      <w:r w:rsidR="005640B0" w:rsidRPr="006A3D24">
        <w:rPr>
          <w:color w:val="000000"/>
        </w:rPr>
        <w:t xml:space="preserve"> </w:t>
      </w:r>
      <w:r w:rsidR="002D64B1" w:rsidRPr="006A3D24">
        <w:rPr>
          <w:color w:val="000000"/>
        </w:rPr>
        <w:t>Białystok</w:t>
      </w:r>
      <w:r w:rsidRPr="006A3D24">
        <w:rPr>
          <w:color w:val="000000"/>
        </w:rPr>
        <w:t xml:space="preserve"> powinny być zawarte w cenach jednostkowych),</w:t>
      </w:r>
    </w:p>
    <w:p w:rsidR="006A3D24" w:rsidRPr="006A3D24" w:rsidRDefault="006A3D24" w:rsidP="000024BB">
      <w:pPr>
        <w:pStyle w:val="Akapitzlist"/>
        <w:numPr>
          <w:ilvl w:val="0"/>
          <w:numId w:val="5"/>
        </w:numPr>
        <w:jc w:val="both"/>
        <w:rPr>
          <w:b/>
        </w:rPr>
      </w:pPr>
      <w:r>
        <w:rPr>
          <w:b/>
        </w:rPr>
        <w:t>a</w:t>
      </w:r>
      <w:r w:rsidRPr="00B20BDD">
        <w:rPr>
          <w:b/>
        </w:rPr>
        <w:t>ktualne certyfikaty producenta: ISO 9001, ISO 14001</w:t>
      </w:r>
      <w:r w:rsidR="003643A8">
        <w:rPr>
          <w:b/>
        </w:rPr>
        <w:t xml:space="preserve"> lub równoważne</w:t>
      </w:r>
      <w:r w:rsidRPr="00B20BDD">
        <w:rPr>
          <w:b/>
        </w:rPr>
        <w:t xml:space="preserve"> potwierdzające standardy produkcji oferowanych produktów</w:t>
      </w:r>
      <w:r w:rsidR="0071694A">
        <w:rPr>
          <w:b/>
        </w:rPr>
        <w:t>,</w:t>
      </w:r>
    </w:p>
    <w:p w:rsidR="00136426" w:rsidRDefault="00136426" w:rsidP="000024BB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color w:val="000000"/>
        </w:rPr>
      </w:pPr>
      <w:r w:rsidRPr="00850023">
        <w:rPr>
          <w:color w:val="000000"/>
        </w:rPr>
        <w:t>termin związania ofertą (minimalnie 30 dni od daty złożenia oferty),</w:t>
      </w:r>
    </w:p>
    <w:p w:rsidR="00136426" w:rsidRPr="00850023" w:rsidRDefault="00136426" w:rsidP="000024BB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color w:val="000000"/>
        </w:rPr>
      </w:pPr>
      <w:r w:rsidRPr="00850023">
        <w:rPr>
          <w:color w:val="000000"/>
        </w:rPr>
        <w:t>czas realizacji od chwili złożenia zamówienia,</w:t>
      </w:r>
    </w:p>
    <w:p w:rsidR="00136426" w:rsidRPr="00850023" w:rsidRDefault="00136426" w:rsidP="000024BB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/>
        <w:jc w:val="both"/>
        <w:rPr>
          <w:color w:val="000000"/>
        </w:rPr>
      </w:pPr>
      <w:r w:rsidRPr="00850023">
        <w:rPr>
          <w:color w:val="000000"/>
        </w:rPr>
        <w:t>okres obowiązywania gwarancji.</w:t>
      </w:r>
    </w:p>
    <w:p w:rsidR="00136426" w:rsidRPr="00850023" w:rsidRDefault="00136426" w:rsidP="000024BB">
      <w:pPr>
        <w:shd w:val="clear" w:color="auto" w:fill="FFFFFF"/>
        <w:suppressAutoHyphens w:val="0"/>
        <w:spacing w:before="100" w:beforeAutospacing="1" w:after="100" w:afterAutospacing="1"/>
        <w:jc w:val="both"/>
        <w:rPr>
          <w:color w:val="000000"/>
        </w:rPr>
      </w:pPr>
      <w:r w:rsidRPr="00850023">
        <w:rPr>
          <w:color w:val="000000"/>
        </w:rPr>
        <w:t>Ewentualne zapytania proszę kierować do Tomasza KAMIŃSKIEGO na</w:t>
      </w:r>
      <w:r w:rsidR="004563B3">
        <w:rPr>
          <w:color w:val="000000"/>
        </w:rPr>
        <w:t xml:space="preserve"> wskazany poniżej</w:t>
      </w:r>
      <w:r w:rsidRPr="00850023">
        <w:rPr>
          <w:color w:val="000000"/>
        </w:rPr>
        <w:t xml:space="preserve"> e-mail.</w:t>
      </w:r>
      <w:r w:rsidRPr="00850023">
        <w:rPr>
          <w:color w:val="000000"/>
        </w:rPr>
        <w:br/>
      </w:r>
      <w:r w:rsidRPr="00850023">
        <w:rPr>
          <w:color w:val="000000"/>
        </w:rPr>
        <w:br/>
      </w:r>
      <w:r w:rsidRPr="00A95894">
        <w:rPr>
          <w:color w:val="000000"/>
          <w:u w:val="single"/>
        </w:rPr>
        <w:t>Ofertę proszę przesłać do dnia </w:t>
      </w:r>
      <w:r w:rsidR="004563B3">
        <w:rPr>
          <w:b/>
          <w:color w:val="000000"/>
          <w:u w:val="single"/>
        </w:rPr>
        <w:t>1</w:t>
      </w:r>
      <w:r w:rsidR="00485499">
        <w:rPr>
          <w:b/>
          <w:color w:val="000000"/>
          <w:u w:val="single"/>
        </w:rPr>
        <w:t>9</w:t>
      </w:r>
      <w:r w:rsidRPr="00A95894">
        <w:rPr>
          <w:b/>
          <w:bCs/>
          <w:color w:val="000000"/>
          <w:u w:val="single"/>
        </w:rPr>
        <w:t>.0</w:t>
      </w:r>
      <w:r w:rsidR="004563B3">
        <w:rPr>
          <w:b/>
          <w:bCs/>
          <w:color w:val="000000"/>
          <w:u w:val="single"/>
        </w:rPr>
        <w:t>6</w:t>
      </w:r>
      <w:r w:rsidRPr="00A95894">
        <w:rPr>
          <w:b/>
          <w:bCs/>
          <w:color w:val="000000"/>
          <w:u w:val="single"/>
        </w:rPr>
        <w:t>.202</w:t>
      </w:r>
      <w:r w:rsidR="004563B3">
        <w:rPr>
          <w:b/>
          <w:bCs/>
          <w:color w:val="000000"/>
          <w:u w:val="single"/>
        </w:rPr>
        <w:t>6</w:t>
      </w:r>
      <w:r w:rsidRPr="00A95894">
        <w:rPr>
          <w:b/>
          <w:bCs/>
          <w:color w:val="000000"/>
          <w:u w:val="single"/>
        </w:rPr>
        <w:t>r. </w:t>
      </w:r>
      <w:r w:rsidRPr="00A95894">
        <w:rPr>
          <w:color w:val="000000"/>
          <w:u w:val="single"/>
        </w:rPr>
        <w:t>do</w:t>
      </w:r>
      <w:r w:rsidRPr="00A95894">
        <w:rPr>
          <w:b/>
          <w:bCs/>
          <w:color w:val="000000"/>
          <w:u w:val="single"/>
        </w:rPr>
        <w:t> godz. 1</w:t>
      </w:r>
      <w:r w:rsidR="004563B3">
        <w:rPr>
          <w:b/>
          <w:bCs/>
          <w:color w:val="000000"/>
          <w:u w:val="single"/>
        </w:rPr>
        <w:t>0</w:t>
      </w:r>
      <w:r w:rsidRPr="00A95894">
        <w:rPr>
          <w:b/>
          <w:bCs/>
          <w:color w:val="000000"/>
          <w:u w:val="single"/>
        </w:rPr>
        <w:t>.00 </w:t>
      </w:r>
      <w:r w:rsidRPr="00A95894">
        <w:rPr>
          <w:color w:val="000000"/>
          <w:u w:val="single"/>
        </w:rPr>
        <w:t>na e-mail:</w:t>
      </w:r>
      <w:r w:rsidRPr="00A95894">
        <w:rPr>
          <w:b/>
          <w:bCs/>
          <w:color w:val="000000"/>
          <w:u w:val="single"/>
        </w:rPr>
        <w:t> </w:t>
      </w:r>
      <w:hyperlink r:id="rId33" w:tgtFrame="_blank" w:history="1">
        <w:r w:rsidRPr="004F07B3">
          <w:rPr>
            <w:rStyle w:val="Hipercze"/>
            <w:bCs/>
          </w:rPr>
          <w:t>tomasz.kaminski4@strazgraniczna.pl</w:t>
        </w:r>
      </w:hyperlink>
    </w:p>
    <w:p w:rsidR="004563B3" w:rsidRDefault="004563B3" w:rsidP="000024BB">
      <w:pPr>
        <w:jc w:val="both"/>
        <w:rPr>
          <w:sz w:val="16"/>
          <w:szCs w:val="16"/>
        </w:rPr>
      </w:pPr>
    </w:p>
    <w:p w:rsidR="004563B3" w:rsidRDefault="004563B3" w:rsidP="000024BB">
      <w:pPr>
        <w:jc w:val="both"/>
        <w:rPr>
          <w:sz w:val="16"/>
          <w:szCs w:val="16"/>
        </w:rPr>
      </w:pPr>
    </w:p>
    <w:p w:rsidR="004563B3" w:rsidRDefault="004563B3" w:rsidP="000024BB">
      <w:pPr>
        <w:jc w:val="both"/>
        <w:rPr>
          <w:sz w:val="16"/>
          <w:szCs w:val="16"/>
        </w:rPr>
      </w:pPr>
    </w:p>
    <w:p w:rsidR="004563B3" w:rsidRDefault="004563B3" w:rsidP="000024BB">
      <w:pPr>
        <w:jc w:val="both"/>
        <w:rPr>
          <w:sz w:val="16"/>
          <w:szCs w:val="16"/>
        </w:rPr>
      </w:pPr>
    </w:p>
    <w:p w:rsidR="00184FB3" w:rsidRDefault="00184FB3" w:rsidP="000024BB">
      <w:pPr>
        <w:jc w:val="both"/>
      </w:pPr>
      <w:r>
        <w:rPr>
          <w:sz w:val="16"/>
          <w:szCs w:val="16"/>
        </w:rPr>
        <w:t>Wykonano w egz. poj.</w:t>
      </w:r>
    </w:p>
    <w:p w:rsidR="00184FB3" w:rsidRDefault="00184FB3" w:rsidP="000024BB">
      <w:pPr>
        <w:jc w:val="both"/>
      </w:pPr>
      <w:r>
        <w:rPr>
          <w:sz w:val="16"/>
          <w:szCs w:val="16"/>
        </w:rPr>
        <w:t>Kamiński T., tel. 6645390</w:t>
      </w:r>
    </w:p>
    <w:p w:rsidR="0023631C" w:rsidRPr="00152D7D" w:rsidRDefault="00485499" w:rsidP="000024BB">
      <w:pPr>
        <w:jc w:val="both"/>
        <w:rPr>
          <w:sz w:val="16"/>
          <w:szCs w:val="16"/>
        </w:rPr>
      </w:pPr>
      <w:r>
        <w:rPr>
          <w:sz w:val="16"/>
          <w:szCs w:val="16"/>
        </w:rPr>
        <w:t>11</w:t>
      </w:r>
      <w:r w:rsidR="00184FB3">
        <w:rPr>
          <w:sz w:val="16"/>
          <w:szCs w:val="16"/>
        </w:rPr>
        <w:t>.0</w:t>
      </w:r>
      <w:r w:rsidR="004563B3">
        <w:rPr>
          <w:sz w:val="16"/>
          <w:szCs w:val="16"/>
        </w:rPr>
        <w:t>6</w:t>
      </w:r>
      <w:r w:rsidR="00184FB3">
        <w:rPr>
          <w:sz w:val="16"/>
          <w:szCs w:val="16"/>
        </w:rPr>
        <w:t>.202</w:t>
      </w:r>
      <w:r w:rsidR="004563B3">
        <w:rPr>
          <w:sz w:val="16"/>
          <w:szCs w:val="16"/>
        </w:rPr>
        <w:t>6</w:t>
      </w:r>
      <w:r w:rsidR="00184FB3">
        <w:rPr>
          <w:sz w:val="16"/>
          <w:szCs w:val="16"/>
        </w:rPr>
        <w:t>r.</w:t>
      </w:r>
    </w:p>
    <w:sectPr w:rsidR="0023631C" w:rsidRPr="00152D7D" w:rsidSect="00C51E20">
      <w:footerReference w:type="default" r:id="rId34"/>
      <w:pgSz w:w="11906" w:h="16838"/>
      <w:pgMar w:top="709" w:right="707" w:bottom="567" w:left="709" w:header="708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A63" w:rsidRDefault="008B1A63" w:rsidP="00C95C1C">
      <w:r>
        <w:separator/>
      </w:r>
    </w:p>
  </w:endnote>
  <w:endnote w:type="continuationSeparator" w:id="0">
    <w:p w:rsidR="008B1A63" w:rsidRDefault="008B1A63" w:rsidP="00C9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C1C" w:rsidRPr="00E16D95" w:rsidRDefault="008B1A63">
    <w:pPr>
      <w:pStyle w:val="Stopka"/>
      <w:jc w:val="right"/>
      <w:rPr>
        <w:sz w:val="22"/>
        <w:szCs w:val="22"/>
      </w:rPr>
    </w:pPr>
    <w:sdt>
      <w:sdtPr>
        <w:rPr>
          <w:sz w:val="22"/>
          <w:szCs w:val="22"/>
        </w:rPr>
        <w:id w:val="10652164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2"/>
              <w:szCs w:val="2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A3D24">
              <w:rPr>
                <w:sz w:val="22"/>
                <w:szCs w:val="22"/>
              </w:rPr>
              <w:t>s</w:t>
            </w:r>
            <w:r w:rsidR="00C95C1C" w:rsidRPr="00E16D95">
              <w:rPr>
                <w:sz w:val="22"/>
                <w:szCs w:val="22"/>
              </w:rPr>
              <w:t>tr</w:t>
            </w:r>
            <w:r w:rsidR="006A3D24">
              <w:rPr>
                <w:sz w:val="22"/>
                <w:szCs w:val="22"/>
              </w:rPr>
              <w:t>.</w:t>
            </w:r>
            <w:r w:rsidR="00C95C1C" w:rsidRPr="00E16D95">
              <w:rPr>
                <w:sz w:val="22"/>
                <w:szCs w:val="22"/>
              </w:rPr>
              <w:t xml:space="preserve"> </w:t>
            </w:r>
            <w:r w:rsidR="00C95C1C" w:rsidRPr="00E16D95">
              <w:rPr>
                <w:bCs/>
                <w:sz w:val="22"/>
                <w:szCs w:val="22"/>
              </w:rPr>
              <w:fldChar w:fldCharType="begin"/>
            </w:r>
            <w:r w:rsidR="00C95C1C" w:rsidRPr="00E16D95">
              <w:rPr>
                <w:bCs/>
                <w:sz w:val="22"/>
                <w:szCs w:val="22"/>
              </w:rPr>
              <w:instrText>PAGE</w:instrText>
            </w:r>
            <w:r w:rsidR="00C95C1C" w:rsidRPr="00E16D95">
              <w:rPr>
                <w:bCs/>
                <w:sz w:val="22"/>
                <w:szCs w:val="22"/>
              </w:rPr>
              <w:fldChar w:fldCharType="separate"/>
            </w:r>
            <w:r w:rsidR="002B5380">
              <w:rPr>
                <w:bCs/>
                <w:noProof/>
                <w:sz w:val="22"/>
                <w:szCs w:val="22"/>
              </w:rPr>
              <w:t>10</w:t>
            </w:r>
            <w:r w:rsidR="00C95C1C" w:rsidRPr="00E16D95">
              <w:rPr>
                <w:bCs/>
                <w:sz w:val="22"/>
                <w:szCs w:val="22"/>
              </w:rPr>
              <w:fldChar w:fldCharType="end"/>
            </w:r>
            <w:r w:rsidR="00C95C1C" w:rsidRPr="00E16D95">
              <w:rPr>
                <w:sz w:val="22"/>
                <w:szCs w:val="22"/>
              </w:rPr>
              <w:t xml:space="preserve"> z </w:t>
            </w:r>
            <w:r w:rsidR="00C95C1C" w:rsidRPr="00E16D95">
              <w:rPr>
                <w:bCs/>
                <w:sz w:val="22"/>
                <w:szCs w:val="22"/>
              </w:rPr>
              <w:fldChar w:fldCharType="begin"/>
            </w:r>
            <w:r w:rsidR="00C95C1C" w:rsidRPr="00E16D95">
              <w:rPr>
                <w:bCs/>
                <w:sz w:val="22"/>
                <w:szCs w:val="22"/>
              </w:rPr>
              <w:instrText>NUMPAGES</w:instrText>
            </w:r>
            <w:r w:rsidR="00C95C1C" w:rsidRPr="00E16D95">
              <w:rPr>
                <w:bCs/>
                <w:sz w:val="22"/>
                <w:szCs w:val="22"/>
              </w:rPr>
              <w:fldChar w:fldCharType="separate"/>
            </w:r>
            <w:r w:rsidR="002B5380">
              <w:rPr>
                <w:bCs/>
                <w:noProof/>
                <w:sz w:val="22"/>
                <w:szCs w:val="22"/>
              </w:rPr>
              <w:t>10</w:t>
            </w:r>
            <w:r w:rsidR="00C95C1C" w:rsidRPr="00E16D95">
              <w:rPr>
                <w:bCs/>
                <w:sz w:val="22"/>
                <w:szCs w:val="22"/>
              </w:rPr>
              <w:fldChar w:fldCharType="end"/>
            </w:r>
          </w:sdtContent>
        </w:sdt>
      </w:sdtContent>
    </w:sdt>
  </w:p>
  <w:p w:rsidR="00C95C1C" w:rsidRDefault="00C95C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A63" w:rsidRDefault="008B1A63" w:rsidP="00C95C1C">
      <w:r>
        <w:separator/>
      </w:r>
    </w:p>
  </w:footnote>
  <w:footnote w:type="continuationSeparator" w:id="0">
    <w:p w:rsidR="008B1A63" w:rsidRDefault="008B1A63" w:rsidP="00C95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2" w15:restartNumberingAfterBreak="0">
    <w:nsid w:val="035915E7"/>
    <w:multiLevelType w:val="hybridMultilevel"/>
    <w:tmpl w:val="8CBA4B54"/>
    <w:lvl w:ilvl="0" w:tplc="F27AB5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B3EF9"/>
    <w:multiLevelType w:val="multilevel"/>
    <w:tmpl w:val="3906E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C13222"/>
    <w:multiLevelType w:val="hybridMultilevel"/>
    <w:tmpl w:val="7624C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70E3E"/>
    <w:multiLevelType w:val="hybridMultilevel"/>
    <w:tmpl w:val="EC04DAB8"/>
    <w:lvl w:ilvl="0" w:tplc="CD364E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D35E4"/>
    <w:multiLevelType w:val="multilevel"/>
    <w:tmpl w:val="6A42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96464B"/>
    <w:multiLevelType w:val="hybridMultilevel"/>
    <w:tmpl w:val="1466D1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D3F58"/>
    <w:multiLevelType w:val="hybridMultilevel"/>
    <w:tmpl w:val="4D76060C"/>
    <w:lvl w:ilvl="0" w:tplc="1F182B0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27800"/>
    <w:multiLevelType w:val="hybridMultilevel"/>
    <w:tmpl w:val="DA54416E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0" w15:restartNumberingAfterBreak="0">
    <w:nsid w:val="52497BEB"/>
    <w:multiLevelType w:val="multilevel"/>
    <w:tmpl w:val="62548C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822F1"/>
    <w:multiLevelType w:val="hybridMultilevel"/>
    <w:tmpl w:val="84ECD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9B7D38"/>
    <w:multiLevelType w:val="multilevel"/>
    <w:tmpl w:val="20FCB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0A0DDD"/>
    <w:multiLevelType w:val="hybridMultilevel"/>
    <w:tmpl w:val="CC7AF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97362"/>
    <w:multiLevelType w:val="hybridMultilevel"/>
    <w:tmpl w:val="ABC2C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63749"/>
    <w:multiLevelType w:val="hybridMultilevel"/>
    <w:tmpl w:val="23D63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E3650"/>
    <w:multiLevelType w:val="multilevel"/>
    <w:tmpl w:val="CC9A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0A6888"/>
    <w:multiLevelType w:val="hybridMultilevel"/>
    <w:tmpl w:val="76BA249A"/>
    <w:lvl w:ilvl="0" w:tplc="FD66CFDA">
      <w:start w:val="1"/>
      <w:numFmt w:val="decimal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F0861"/>
    <w:multiLevelType w:val="hybridMultilevel"/>
    <w:tmpl w:val="8A36B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3"/>
  </w:num>
  <w:num w:numId="5">
    <w:abstractNumId w:val="16"/>
  </w:num>
  <w:num w:numId="6">
    <w:abstractNumId w:val="17"/>
  </w:num>
  <w:num w:numId="7">
    <w:abstractNumId w:val="7"/>
  </w:num>
  <w:num w:numId="8">
    <w:abstractNumId w:val="12"/>
  </w:num>
  <w:num w:numId="9">
    <w:abstractNumId w:val="5"/>
  </w:num>
  <w:num w:numId="10">
    <w:abstractNumId w:val="6"/>
  </w:num>
  <w:num w:numId="11">
    <w:abstractNumId w:val="10"/>
  </w:num>
  <w:num w:numId="12">
    <w:abstractNumId w:val="2"/>
  </w:num>
  <w:num w:numId="13">
    <w:abstractNumId w:val="8"/>
  </w:num>
  <w:num w:numId="14">
    <w:abstractNumId w:val="4"/>
  </w:num>
  <w:num w:numId="15">
    <w:abstractNumId w:val="18"/>
  </w:num>
  <w:num w:numId="16">
    <w:abstractNumId w:val="11"/>
  </w:num>
  <w:num w:numId="17">
    <w:abstractNumId w:val="9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40"/>
    <w:rsid w:val="000024BB"/>
    <w:rsid w:val="00002FAF"/>
    <w:rsid w:val="00022B05"/>
    <w:rsid w:val="000348A8"/>
    <w:rsid w:val="0004345A"/>
    <w:rsid w:val="0007006F"/>
    <w:rsid w:val="00094BCA"/>
    <w:rsid w:val="000A40D8"/>
    <w:rsid w:val="000B1437"/>
    <w:rsid w:val="000C2472"/>
    <w:rsid w:val="000E49A6"/>
    <w:rsid w:val="00125D7A"/>
    <w:rsid w:val="00136426"/>
    <w:rsid w:val="00144373"/>
    <w:rsid w:val="00152D7D"/>
    <w:rsid w:val="0016438D"/>
    <w:rsid w:val="00184FB3"/>
    <w:rsid w:val="001B0826"/>
    <w:rsid w:val="001B106A"/>
    <w:rsid w:val="001F70DE"/>
    <w:rsid w:val="00203F72"/>
    <w:rsid w:val="0020738C"/>
    <w:rsid w:val="00213BF8"/>
    <w:rsid w:val="0022652C"/>
    <w:rsid w:val="0023631C"/>
    <w:rsid w:val="00253196"/>
    <w:rsid w:val="002555E1"/>
    <w:rsid w:val="00260271"/>
    <w:rsid w:val="00292DEC"/>
    <w:rsid w:val="002A1BD0"/>
    <w:rsid w:val="002B5380"/>
    <w:rsid w:val="002B5764"/>
    <w:rsid w:val="002C7EC1"/>
    <w:rsid w:val="002D64B1"/>
    <w:rsid w:val="002E55A7"/>
    <w:rsid w:val="00326D73"/>
    <w:rsid w:val="003643A8"/>
    <w:rsid w:val="00390D98"/>
    <w:rsid w:val="00396768"/>
    <w:rsid w:val="003A5E8D"/>
    <w:rsid w:val="003E717F"/>
    <w:rsid w:val="003F515A"/>
    <w:rsid w:val="003F6095"/>
    <w:rsid w:val="003F7B5E"/>
    <w:rsid w:val="004006CF"/>
    <w:rsid w:val="004442F0"/>
    <w:rsid w:val="004552EF"/>
    <w:rsid w:val="004563B3"/>
    <w:rsid w:val="00485499"/>
    <w:rsid w:val="004C070F"/>
    <w:rsid w:val="004D5E36"/>
    <w:rsid w:val="004F07B3"/>
    <w:rsid w:val="00504F0A"/>
    <w:rsid w:val="00524B8F"/>
    <w:rsid w:val="0052717C"/>
    <w:rsid w:val="005459A4"/>
    <w:rsid w:val="00555B3C"/>
    <w:rsid w:val="005640B0"/>
    <w:rsid w:val="00583351"/>
    <w:rsid w:val="00584A40"/>
    <w:rsid w:val="005A3AE6"/>
    <w:rsid w:val="005B6ECA"/>
    <w:rsid w:val="005D23E3"/>
    <w:rsid w:val="005D26FB"/>
    <w:rsid w:val="005D3B90"/>
    <w:rsid w:val="005E4B8A"/>
    <w:rsid w:val="005E5B10"/>
    <w:rsid w:val="005E6F94"/>
    <w:rsid w:val="00616123"/>
    <w:rsid w:val="006501FA"/>
    <w:rsid w:val="006A3D24"/>
    <w:rsid w:val="006B2ABC"/>
    <w:rsid w:val="006C5F8F"/>
    <w:rsid w:val="006E7566"/>
    <w:rsid w:val="00710204"/>
    <w:rsid w:val="0071694A"/>
    <w:rsid w:val="007264DD"/>
    <w:rsid w:val="0074715B"/>
    <w:rsid w:val="00754129"/>
    <w:rsid w:val="00763468"/>
    <w:rsid w:val="0077641A"/>
    <w:rsid w:val="007860FA"/>
    <w:rsid w:val="007F0E91"/>
    <w:rsid w:val="0081087A"/>
    <w:rsid w:val="00811F75"/>
    <w:rsid w:val="00834F3A"/>
    <w:rsid w:val="00842665"/>
    <w:rsid w:val="00850023"/>
    <w:rsid w:val="008B1A63"/>
    <w:rsid w:val="008D1BA5"/>
    <w:rsid w:val="00940D2C"/>
    <w:rsid w:val="00946E08"/>
    <w:rsid w:val="00957941"/>
    <w:rsid w:val="00966C88"/>
    <w:rsid w:val="00972C14"/>
    <w:rsid w:val="009971DB"/>
    <w:rsid w:val="009E6267"/>
    <w:rsid w:val="009F0197"/>
    <w:rsid w:val="00A252D9"/>
    <w:rsid w:val="00A34475"/>
    <w:rsid w:val="00A54B91"/>
    <w:rsid w:val="00A54E0E"/>
    <w:rsid w:val="00A637D4"/>
    <w:rsid w:val="00A63908"/>
    <w:rsid w:val="00A74E7A"/>
    <w:rsid w:val="00A76F74"/>
    <w:rsid w:val="00A95894"/>
    <w:rsid w:val="00AB73BF"/>
    <w:rsid w:val="00AD50A2"/>
    <w:rsid w:val="00B20BDD"/>
    <w:rsid w:val="00B43A11"/>
    <w:rsid w:val="00B45B29"/>
    <w:rsid w:val="00B9668E"/>
    <w:rsid w:val="00BA0026"/>
    <w:rsid w:val="00BA44DF"/>
    <w:rsid w:val="00BA6EFA"/>
    <w:rsid w:val="00BF6940"/>
    <w:rsid w:val="00BF6DE5"/>
    <w:rsid w:val="00C23258"/>
    <w:rsid w:val="00C3173A"/>
    <w:rsid w:val="00C3405F"/>
    <w:rsid w:val="00C37E36"/>
    <w:rsid w:val="00C40871"/>
    <w:rsid w:val="00C45FD2"/>
    <w:rsid w:val="00C51E20"/>
    <w:rsid w:val="00C62609"/>
    <w:rsid w:val="00C63D9E"/>
    <w:rsid w:val="00C63E89"/>
    <w:rsid w:val="00C86177"/>
    <w:rsid w:val="00C92413"/>
    <w:rsid w:val="00C95C1C"/>
    <w:rsid w:val="00CA5696"/>
    <w:rsid w:val="00CB4F6D"/>
    <w:rsid w:val="00CD1123"/>
    <w:rsid w:val="00CE36CF"/>
    <w:rsid w:val="00CE4660"/>
    <w:rsid w:val="00CF0418"/>
    <w:rsid w:val="00D327B2"/>
    <w:rsid w:val="00D41DFB"/>
    <w:rsid w:val="00D422E2"/>
    <w:rsid w:val="00D650F8"/>
    <w:rsid w:val="00D76A64"/>
    <w:rsid w:val="00D777CB"/>
    <w:rsid w:val="00D809E4"/>
    <w:rsid w:val="00DE3965"/>
    <w:rsid w:val="00E06394"/>
    <w:rsid w:val="00E12DEC"/>
    <w:rsid w:val="00E16D95"/>
    <w:rsid w:val="00E37D19"/>
    <w:rsid w:val="00E74400"/>
    <w:rsid w:val="00E80224"/>
    <w:rsid w:val="00EB251F"/>
    <w:rsid w:val="00EB684D"/>
    <w:rsid w:val="00EC728F"/>
    <w:rsid w:val="00ED6E9F"/>
    <w:rsid w:val="00ED6FE9"/>
    <w:rsid w:val="00ED73E1"/>
    <w:rsid w:val="00F16769"/>
    <w:rsid w:val="00F22AFB"/>
    <w:rsid w:val="00F33AA8"/>
    <w:rsid w:val="00F530F8"/>
    <w:rsid w:val="00F575DF"/>
    <w:rsid w:val="00FD3B73"/>
    <w:rsid w:val="00FF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E56D02"/>
  <w15:chartTrackingRefBased/>
  <w15:docId w15:val="{0B43045E-E48E-420E-9188-C87A3B51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D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3A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Tekstpodstawowy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b w:val="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hint="default"/>
      <w:b w:val="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b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TekstpodstawowywcityZnak">
    <w:name w:val="Tekst podstawowy wcięty Znak"/>
    <w:rPr>
      <w:b/>
      <w:sz w:val="26"/>
    </w:rPr>
  </w:style>
  <w:style w:type="character" w:customStyle="1" w:styleId="Nagwek4Znak">
    <w:name w:val="Nagłówek 4 Znak"/>
    <w:rPr>
      <w:b/>
      <w:bCs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Tekstpodstawowywcity">
    <w:name w:val="Body Text Indent"/>
    <w:basedOn w:val="Normalny"/>
    <w:pPr>
      <w:ind w:left="3402"/>
      <w:jc w:val="center"/>
    </w:pPr>
    <w:rPr>
      <w:b/>
      <w:sz w:val="26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ierozpoznanawzmianka">
    <w:name w:val="Nierozpoznana wzmianka"/>
    <w:uiPriority w:val="99"/>
    <w:semiHidden/>
    <w:unhideWhenUsed/>
    <w:rsid w:val="008D1BA5"/>
    <w:rPr>
      <w:color w:val="605E5C"/>
      <w:shd w:val="clear" w:color="auto" w:fill="E1DFDD"/>
    </w:rPr>
  </w:style>
  <w:style w:type="paragraph" w:styleId="Akapitzlist">
    <w:name w:val="List Paragraph"/>
    <w:aliases w:val="Wypunktowanie,Lista (.),podpunkt,Eko punkty,Normalny1,Akapit z listą31,Normal2,Obiekt,List Paragraph1,List Paragraph,Akapit z listą3,L1,Numerowanie,2 heading,A_wyliczenie,K-P_odwolanie,Akapit z listą5,maz_wyliczenie,opis dzialania,BulletC"/>
    <w:basedOn w:val="Normalny"/>
    <w:link w:val="AkapitzlistZnak"/>
    <w:uiPriority w:val="34"/>
    <w:qFormat/>
    <w:rsid w:val="000B1437"/>
    <w:pPr>
      <w:ind w:left="720"/>
      <w:contextualSpacing/>
    </w:pPr>
  </w:style>
  <w:style w:type="character" w:customStyle="1" w:styleId="strongemphasis">
    <w:name w:val="strongemphasis"/>
    <w:basedOn w:val="Domylnaczcionkaakapitu"/>
    <w:rsid w:val="000B1437"/>
  </w:style>
  <w:style w:type="paragraph" w:styleId="Tekstdymka">
    <w:name w:val="Balloon Text"/>
    <w:basedOn w:val="Normalny"/>
    <w:link w:val="TekstdymkaZnak"/>
    <w:uiPriority w:val="99"/>
    <w:semiHidden/>
    <w:unhideWhenUsed/>
    <w:rsid w:val="00BF69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940"/>
    <w:rPr>
      <w:rFonts w:ascii="Segoe UI" w:hAnsi="Segoe UI" w:cs="Segoe UI"/>
      <w:sz w:val="18"/>
      <w:szCs w:val="18"/>
      <w:lang w:eastAsia="zh-CN"/>
    </w:rPr>
  </w:style>
  <w:style w:type="paragraph" w:customStyle="1" w:styleId="xxmsonormal">
    <w:name w:val="x_x_msonormal"/>
    <w:basedOn w:val="Normalny"/>
    <w:rsid w:val="00EC728F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xmsonormal">
    <w:name w:val="x_msonormal"/>
    <w:basedOn w:val="Normalny"/>
    <w:rsid w:val="00EC728F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F6DE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B10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B106A"/>
    <w:rPr>
      <w:rFonts w:ascii="Courier New" w:hAnsi="Courier New" w:cs="Courier New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3A1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B43A11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Wyrnienie">
    <w:name w:val="Wyróżnienie"/>
    <w:uiPriority w:val="20"/>
    <w:qFormat/>
    <w:rsid w:val="00A76F74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C95C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5C1C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95C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5C1C"/>
    <w:rPr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84266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Lista (.) Znak,podpunkt Znak,Eko punkty Znak,Normalny1 Znak,Akapit z listą31 Znak,Normal2 Znak,Obiekt Znak,List Paragraph1 Znak,List Paragraph Znak,Akapit z listą3 Znak,L1 Znak,Numerowanie Znak,2 heading Znak"/>
    <w:link w:val="Akapitzlist"/>
    <w:uiPriority w:val="34"/>
    <w:qFormat/>
    <w:locked/>
    <w:rsid w:val="00B20BD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90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476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5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80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9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0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94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43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tomasz.kaminski4@strazgraniczna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1DD82-C8E2-475A-99CC-E23DE2B70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2447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dn</vt:lpstr>
    </vt:vector>
  </TitlesOfParts>
  <Company>Straż Graniczna</Company>
  <LinksUpToDate>false</LinksUpToDate>
  <CharactersWithSpaces>17095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dn</dc:title>
  <dc:subject/>
  <dc:creator>aaa</dc:creator>
  <cp:keywords/>
  <cp:lastModifiedBy>Kamiński Tomasz</cp:lastModifiedBy>
  <cp:revision>12</cp:revision>
  <cp:lastPrinted>2025-03-27T09:22:00Z</cp:lastPrinted>
  <dcterms:created xsi:type="dcterms:W3CDTF">2026-06-10T07:09:00Z</dcterms:created>
  <dcterms:modified xsi:type="dcterms:W3CDTF">2026-06-11T08:33:00Z</dcterms:modified>
</cp:coreProperties>
</file>