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AC" w:rsidRPr="004950AC" w:rsidRDefault="004950AC" w:rsidP="004950AC">
      <w:pPr>
        <w:jc w:val="right"/>
        <w:rPr>
          <w:rFonts w:ascii="Times New Roman" w:hAnsi="Times New Roman" w:cs="Times New Roman"/>
        </w:rPr>
      </w:pPr>
      <w:r w:rsidRPr="004950AC">
        <w:rPr>
          <w:rFonts w:ascii="Times New Roman" w:hAnsi="Times New Roman" w:cs="Times New Roman"/>
        </w:rPr>
        <w:t>Zał. 3</w:t>
      </w:r>
    </w:p>
    <w:p w:rsidR="008D7652" w:rsidRDefault="008D7652" w:rsidP="004950AC">
      <w:pPr>
        <w:jc w:val="center"/>
        <w:rPr>
          <w:rFonts w:ascii="Times New Roman" w:hAnsi="Times New Roman" w:cs="Times New Roman"/>
          <w:b/>
        </w:rPr>
      </w:pPr>
    </w:p>
    <w:p w:rsidR="008D7652" w:rsidRDefault="004950AC" w:rsidP="004950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OPIS PRZEDMIOTU ZAMÓWIENIA               </w:t>
      </w:r>
    </w:p>
    <w:p w:rsidR="008D7652" w:rsidRDefault="008D7652" w:rsidP="004950AC">
      <w:pPr>
        <w:jc w:val="center"/>
        <w:rPr>
          <w:rFonts w:ascii="Times New Roman" w:hAnsi="Times New Roman" w:cs="Times New Roman"/>
          <w:b/>
        </w:rPr>
      </w:pPr>
    </w:p>
    <w:p w:rsidR="004950AC" w:rsidRDefault="004950AC" w:rsidP="004950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:rsidR="00EF527E" w:rsidRDefault="004500FB" w:rsidP="004950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950AC">
        <w:rPr>
          <w:rFonts w:ascii="Times New Roman" w:hAnsi="Times New Roman" w:cs="Times New Roman"/>
          <w:b/>
        </w:rPr>
        <w:t>JEDNOSTKA NAWIEWOWA SUNDSTROM SR 500 HD:</w:t>
      </w:r>
    </w:p>
    <w:p w:rsidR="008D7652" w:rsidRPr="004950AC" w:rsidRDefault="008D7652" w:rsidP="008D7652">
      <w:pPr>
        <w:pStyle w:val="Akapitzlist"/>
        <w:ind w:left="643"/>
        <w:rPr>
          <w:rFonts w:ascii="Times New Roman" w:hAnsi="Times New Roman" w:cs="Times New Roman"/>
          <w:b/>
        </w:rPr>
      </w:pP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bateria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litowo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-jonowa : dwa typy baterii: 2,2 Ah (STD – standard) lub 3,6 Ah (HD – Heavy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Duty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)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czas ładowania: 1,5 godz. (STD), 2 godz. (HD)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dwa filtry lub zestawy filtrów i pochłaniaczy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czas pracy do 13 godz</w:t>
      </w:r>
      <w:r>
        <w:rPr>
          <w:rFonts w:ascii="Times New Roman" w:eastAsia="Times New Roman" w:hAnsi="Times New Roman" w:cs="Times New Roman"/>
          <w:color w:val="000030"/>
          <w:lang w:eastAsia="pl-PL"/>
        </w:rPr>
        <w:t>.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włączanie, wyłączanie i położenie robocze ustawia się tym samym przyciskiem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wyświetlacz z symbolami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alarm z wibracją i sygnałami dźwiękowymi oraz świetlnymi przy zakłóceniach w przepływie powietrza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wyposażony w automatyczną kontrolę przepływu powietrza z kompensacją ciśnienia i temperatury</w:t>
      </w:r>
    </w:p>
    <w:p w:rsid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możliwość używania z kapturami, SR 520, SR 530, SR 561, SR 562, osłoną SR 540, półmaska SR 900 lub maską pełną SR 200, przyłbic</w:t>
      </w:r>
      <w:r>
        <w:rPr>
          <w:rFonts w:ascii="Times New Roman" w:eastAsia="Times New Roman" w:hAnsi="Times New Roman" w:cs="Times New Roman"/>
          <w:color w:val="000030"/>
          <w:lang w:eastAsia="pl-PL"/>
        </w:rPr>
        <w:t>ą spawalniczą</w:t>
      </w: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 SR 590, kask</w:t>
      </w:r>
      <w:r>
        <w:rPr>
          <w:rFonts w:ascii="Times New Roman" w:eastAsia="Times New Roman" w:hAnsi="Times New Roman" w:cs="Times New Roman"/>
          <w:color w:val="000030"/>
          <w:lang w:eastAsia="pl-PL"/>
        </w:rPr>
        <w:t>iem z wizjerem SR 580, przyłbicą spawalniczą</w:t>
      </w: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/kask</w:t>
      </w:r>
      <w:r>
        <w:rPr>
          <w:rFonts w:ascii="Times New Roman" w:eastAsia="Times New Roman" w:hAnsi="Times New Roman" w:cs="Times New Roman"/>
          <w:color w:val="000030"/>
          <w:lang w:eastAsia="pl-PL"/>
        </w:rPr>
        <w:t>iem</w:t>
      </w: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 w wizjerem SR 584/SR 580.</w:t>
      </w:r>
    </w:p>
    <w:p w:rsidR="0095269E" w:rsidRP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Temperatura robocza: od    -10 do +55 °C, &lt; 90 % RH</w:t>
      </w:r>
    </w:p>
    <w:p w:rsidR="0095269E" w:rsidRP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Temperatura przechowywania: od -20 do +40 °C, &lt; 90 % RH</w:t>
      </w:r>
    </w:p>
    <w:p w:rsidR="0095269E" w:rsidRP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Certyfikaty: EN 12941:1998 + A2:2008, EN 12942:1998 + A2:2008</w:t>
      </w:r>
    </w:p>
    <w:p w:rsidR="0095269E" w:rsidRP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Typ ogniwa: Li-</w:t>
      </w:r>
      <w:proofErr w:type="spellStart"/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Ion</w:t>
      </w:r>
      <w:proofErr w:type="spellEnd"/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 xml:space="preserve"> 14,8V 3,6 Ah</w:t>
      </w:r>
    </w:p>
    <w:p w:rsidR="0095269E" w:rsidRP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Dyrektywa 2: (EU) 2016/425 PPE</w:t>
      </w:r>
    </w:p>
    <w:p w:rsidR="0095269E" w:rsidRDefault="0095269E" w:rsidP="0095269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5269E">
        <w:rPr>
          <w:rFonts w:ascii="Times New Roman" w:eastAsia="Times New Roman" w:hAnsi="Times New Roman" w:cs="Times New Roman"/>
          <w:color w:val="000030"/>
          <w:lang w:eastAsia="pl-PL"/>
        </w:rPr>
        <w:t>Dyrektywa 1: (EU) 2016/425 PPE</w:t>
      </w:r>
    </w:p>
    <w:p w:rsidR="008D7652" w:rsidRPr="0095269E" w:rsidRDefault="008D7652" w:rsidP="008D7652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950AC" w:rsidRPr="004950AC" w:rsidRDefault="004950AC" w:rsidP="004950AC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500FB" w:rsidRDefault="004500FB" w:rsidP="004500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A78EB">
        <w:rPr>
          <w:rFonts w:ascii="Times New Roman" w:hAnsi="Times New Roman" w:cs="Times New Roman"/>
          <w:b/>
        </w:rPr>
        <w:t>KAPTUR SUNDSTROM SR 530</w:t>
      </w:r>
    </w:p>
    <w:p w:rsidR="008D7652" w:rsidRPr="006A78EB" w:rsidRDefault="008D7652" w:rsidP="008D7652">
      <w:pPr>
        <w:pStyle w:val="Akapitzlist"/>
        <w:ind w:left="643"/>
        <w:rPr>
          <w:rFonts w:ascii="Times New Roman" w:hAnsi="Times New Roman" w:cs="Times New Roman"/>
          <w:b/>
        </w:rPr>
      </w:pP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wizjer odporny na uderzenia i chemikalia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system wentylacji nie dopuszcza do zaparowania szyby wizjera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regulowane paski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nagłowia</w:t>
      </w:r>
      <w:proofErr w:type="spellEnd"/>
    </w:p>
    <w:p w:rsid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na stałe zamontowany elastyczny wąż oddechowy.</w:t>
      </w:r>
    </w:p>
    <w:p w:rsidR="00CF150F" w:rsidRPr="00CF150F" w:rsidRDefault="00CF150F" w:rsidP="00CF150F">
      <w:pPr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b/>
          <w:color w:val="000030"/>
          <w:lang w:eastAsia="pl-PL"/>
        </w:rPr>
        <w:t>Szczegóły</w:t>
      </w: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: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Temperatura robocza: od -10 do +55 °C, &lt; 90 % RH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Temperatura przechowywania: od -20 do +40 °C, &lt; 90 % RH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Przypisany współczynnik ochrony: 100 (3A,3B), 200 (TH3)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Nominalny współczynnik ochrony: 200 (3A,3B), 500 (TH3)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Certyfikaty: EN 12941:1998 + A2:2008, EN 14594:2005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Dyrektywa 2: ATEX 2014/34/EU</w:t>
      </w:r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 xml:space="preserve">Klasyfikacja 2: II 2 D Ex </w:t>
      </w:r>
      <w:proofErr w:type="spellStart"/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ib</w:t>
      </w:r>
      <w:proofErr w:type="spellEnd"/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 xml:space="preserve"> IIIC T195° Db, II G Ex </w:t>
      </w:r>
      <w:proofErr w:type="spellStart"/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ib</w:t>
      </w:r>
      <w:proofErr w:type="spellEnd"/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 xml:space="preserve"> IIB T3 </w:t>
      </w:r>
      <w:proofErr w:type="spellStart"/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Gb</w:t>
      </w:r>
      <w:proofErr w:type="spellEnd"/>
    </w:p>
    <w:p w:rsidR="00CF150F" w:rsidRPr="00CF150F" w:rsidRDefault="00CF150F" w:rsidP="00CF150F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F150F">
        <w:rPr>
          <w:rFonts w:ascii="Times New Roman" w:eastAsia="Times New Roman" w:hAnsi="Times New Roman" w:cs="Times New Roman"/>
          <w:color w:val="000030"/>
          <w:lang w:eastAsia="pl-PL"/>
        </w:rPr>
        <w:t>Dyrektywa 1: PPE 89/686/EEC</w:t>
      </w:r>
    </w:p>
    <w:p w:rsidR="00CF150F" w:rsidRDefault="00CF150F" w:rsidP="0095269E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950AC" w:rsidRPr="008D7652" w:rsidRDefault="004950AC" w:rsidP="008D765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bookmarkStart w:id="0" w:name="_GoBack"/>
      <w:bookmarkEnd w:id="0"/>
    </w:p>
    <w:p w:rsidR="004500FB" w:rsidRPr="006A78EB" w:rsidRDefault="004500FB" w:rsidP="004500FB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</w:rPr>
      </w:pPr>
      <w:r w:rsidRPr="006A78EB">
        <w:rPr>
          <w:rFonts w:ascii="Times New Roman" w:hAnsi="Times New Roman" w:cs="Times New Roman"/>
          <w:b/>
        </w:rPr>
        <w:lastRenderedPageBreak/>
        <w:t>SR 552 HARNESS FOR SR 500 - uprząż do jednostek wentylatorów SR 500 i SR 700</w:t>
      </w:r>
    </w:p>
    <w:p w:rsidR="00C20218" w:rsidRPr="00C20218" w:rsidRDefault="00C20218" w:rsidP="00C20218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500FB" w:rsidRDefault="00C20218" w:rsidP="004950AC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>SR 552 uprząż jest akcesorium do jednostek wentylatorów SR 500 i SR 700. Uprząż zwiększa zakres czynności, jakie można wykonywać, a także zapewnia wygodę podczas użytkowania jednostki wentylatora SR 500. Jednostkę wentylatora można nosić na poziomie dolnej części pleców lub między łopatkami. Płyta tylna ma trzy ustawienia rozmiaru.</w:t>
      </w:r>
    </w:p>
    <w:p w:rsidR="0068366D" w:rsidRDefault="0068366D" w:rsidP="0068366D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950AC" w:rsidRPr="004950AC" w:rsidRDefault="004950AC" w:rsidP="004950AC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6A78EB" w:rsidRDefault="004500FB" w:rsidP="004950AC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</w:rPr>
      </w:pPr>
      <w:r w:rsidRPr="006A78EB">
        <w:rPr>
          <w:rFonts w:ascii="Times New Roman" w:hAnsi="Times New Roman" w:cs="Times New Roman"/>
          <w:b/>
        </w:rPr>
        <w:t xml:space="preserve">HEŁM OCHRONNY </w:t>
      </w:r>
      <w:proofErr w:type="spellStart"/>
      <w:r w:rsidRPr="006A78EB">
        <w:rPr>
          <w:rFonts w:ascii="Times New Roman" w:hAnsi="Times New Roman" w:cs="Times New Roman"/>
          <w:b/>
        </w:rPr>
        <w:t>SecureFit</w:t>
      </w:r>
      <w:proofErr w:type="spellEnd"/>
      <w:r w:rsidRPr="006A78EB">
        <w:rPr>
          <w:rFonts w:ascii="Times New Roman" w:hAnsi="Times New Roman" w:cs="Times New Roman"/>
          <w:b/>
        </w:rPr>
        <w:t xml:space="preserve"> X5000 z wentylacją, 1000V.</w:t>
      </w:r>
    </w:p>
    <w:p w:rsidR="004950AC" w:rsidRPr="004950AC" w:rsidRDefault="004950AC" w:rsidP="004950AC">
      <w:pPr>
        <w:pStyle w:val="Akapitzlist"/>
        <w:shd w:val="clear" w:color="auto" w:fill="FFFFFF"/>
        <w:spacing w:after="100" w:afterAutospacing="1" w:line="240" w:lineRule="auto"/>
        <w:ind w:left="643"/>
        <w:rPr>
          <w:rFonts w:ascii="Times New Roman" w:hAnsi="Times New Roman" w:cs="Times New Roman"/>
          <w:b/>
        </w:rPr>
      </w:pPr>
    </w:p>
    <w:p w:rsidR="00E32A33" w:rsidRDefault="004500FB" w:rsidP="004950AC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Hełm ochronny 3m™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securefit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™ x5502v-ce, wentylowany. 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więźba wykorzystuje opatentowaną technologię 3M™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Pressure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Diffusion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.</w:t>
      </w:r>
    </w:p>
    <w:p w:rsidR="00E32A33" w:rsidRDefault="004500FB" w:rsidP="00F26CA1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4-punktowa więźba z regulacją śrubową, </w:t>
      </w:r>
    </w:p>
    <w:p w:rsidR="004500FB" w:rsidRPr="004500FB" w:rsidRDefault="004500FB" w:rsidP="00F26CA1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Otwory wentylacyjne umożliwiają przepływ powietrza pod skorupą hełmu.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konst</w:t>
      </w:r>
      <w:r w:rsidR="00E32A33">
        <w:rPr>
          <w:rFonts w:ascii="Times New Roman" w:eastAsia="Times New Roman" w:hAnsi="Times New Roman" w:cs="Times New Roman"/>
          <w:color w:val="000030"/>
          <w:lang w:eastAsia="pl-PL"/>
        </w:rPr>
        <w:t>rukcja hełmu z krótkim daszkiem,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Gniazda i klipsy akcesoriów pasują do osłon twarzy, nauszników i innych akcesoriów 3M.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wskaźnik 3M™ </w:t>
      </w:r>
      <w:proofErr w:type="spellStart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Uvicator</w:t>
      </w:r>
      <w:proofErr w:type="spellEnd"/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™ pomaga</w:t>
      </w:r>
      <w:r w:rsidR="00E32A33">
        <w:rPr>
          <w:rFonts w:ascii="Times New Roman" w:eastAsia="Times New Roman" w:hAnsi="Times New Roman" w:cs="Times New Roman"/>
          <w:color w:val="000030"/>
          <w:lang w:eastAsia="pl-PL"/>
        </w:rPr>
        <w:t>jący</w:t>
      </w: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 xml:space="preserve"> określić użytkownikowi, kiedy należy wymienić hełm ze względu na jego nadmierne zużycie pod wpływem działania promieni UV.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Spełnia wymagania dotyczące odporności na odkształcenie boczne (LD).</w:t>
      </w:r>
    </w:p>
    <w:p w:rsidR="004500FB" w:rsidRPr="004500FB" w:rsidRDefault="004500FB" w:rsidP="004500F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ABS stabilizowany UV.</w:t>
      </w:r>
    </w:p>
    <w:p w:rsidR="005D61F7" w:rsidRDefault="004500FB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4500FB">
        <w:rPr>
          <w:rFonts w:ascii="Times New Roman" w:eastAsia="Times New Roman" w:hAnsi="Times New Roman" w:cs="Times New Roman"/>
          <w:color w:val="000030"/>
          <w:lang w:eastAsia="pl-PL"/>
        </w:rPr>
        <w:t>Spełnia wymagania normy EN397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.</w:t>
      </w:r>
    </w:p>
    <w:p w:rsidR="008D7652" w:rsidRDefault="008D7652" w:rsidP="008D7652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8D7652" w:rsidRPr="008D7652" w:rsidRDefault="008D7652" w:rsidP="008D7652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E32A33" w:rsidRPr="00EA101C" w:rsidRDefault="00C20218" w:rsidP="00E32A33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POJEMNIK DO PRZECHOWYWANIA MASEK I POCHŁANIACZY SR </w:t>
      </w:r>
      <w:r w:rsidR="00E32A33" w:rsidRPr="006A78EB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344 </w:t>
      </w:r>
      <w:proofErr w:type="spellStart"/>
      <w:r w:rsidR="00E32A33" w:rsidRPr="006A78EB">
        <w:rPr>
          <w:rFonts w:ascii="Times New Roman" w:eastAsia="Times New Roman" w:hAnsi="Times New Roman" w:cs="Times New Roman"/>
          <w:b/>
          <w:color w:val="000030"/>
          <w:lang w:eastAsia="pl-PL"/>
        </w:rPr>
        <w:t>Sundstrom</w:t>
      </w:r>
      <w:proofErr w:type="spellEnd"/>
    </w:p>
    <w:p w:rsidR="00E32A33" w:rsidRPr="00E32A33" w:rsidRDefault="00E32A33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Materiał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PP</w:t>
      </w:r>
    </w:p>
    <w:p w:rsidR="00E32A33" w:rsidRPr="00E32A33" w:rsidRDefault="00E32A33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Kolor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: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Czarny, Niebieski</w:t>
      </w:r>
    </w:p>
    <w:p w:rsidR="00E32A33" w:rsidRPr="00E32A33" w:rsidRDefault="00E32A33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Okres przechowywania (lata)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: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5</w:t>
      </w:r>
    </w:p>
    <w:p w:rsidR="00E32A33" w:rsidRPr="00E32A33" w:rsidRDefault="00E32A33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Kraj produkcji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: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Szwecja</w:t>
      </w:r>
    </w:p>
    <w:p w:rsidR="00E32A33" w:rsidRPr="00E32A33" w:rsidRDefault="00E32A33" w:rsidP="00E32A33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Temperatura przechowywania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: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-20 – +40 °C, &lt; 90 % RH</w:t>
      </w:r>
    </w:p>
    <w:p w:rsidR="009126F7" w:rsidRDefault="00E32A33" w:rsidP="009126F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Temperatura robocza</w:t>
      </w:r>
      <w:r>
        <w:rPr>
          <w:rFonts w:ascii="Times New Roman" w:eastAsia="Times New Roman" w:hAnsi="Times New Roman" w:cs="Times New Roman"/>
          <w:color w:val="000030"/>
          <w:lang w:eastAsia="pl-PL"/>
        </w:rPr>
        <w:t xml:space="preserve">: </w:t>
      </w:r>
      <w:r w:rsidRPr="00E32A33">
        <w:rPr>
          <w:rFonts w:ascii="Times New Roman" w:eastAsia="Times New Roman" w:hAnsi="Times New Roman" w:cs="Times New Roman"/>
          <w:color w:val="000030"/>
          <w:lang w:eastAsia="pl-PL"/>
        </w:rPr>
        <w:t>-10 – +55 °C, &lt; 90 % RH</w:t>
      </w:r>
    </w:p>
    <w:p w:rsidR="0068366D" w:rsidRDefault="0068366D" w:rsidP="0068366D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8D7652" w:rsidRPr="0068366D" w:rsidRDefault="008D7652" w:rsidP="0068366D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4950AC" w:rsidRPr="004950AC" w:rsidRDefault="004950AC" w:rsidP="004950AC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C20218" w:rsidRPr="004950AC" w:rsidRDefault="00C20218" w:rsidP="004950AC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>
        <w:rPr>
          <w:rFonts w:ascii="Times New Roman" w:hAnsi="Times New Roman" w:cs="Times New Roman"/>
          <w:b/>
        </w:rPr>
        <w:t>KOMBINEZON DO OCHRONY PRZED CZYNNIKAMI BIOLOGICZNYMI I CHEMICZNYMI:</w:t>
      </w:r>
    </w:p>
    <w:p w:rsidR="004950AC" w:rsidRPr="00C20218" w:rsidRDefault="004950AC" w:rsidP="004950AC">
      <w:pPr>
        <w:pStyle w:val="Akapitzlist"/>
        <w:spacing w:line="240" w:lineRule="auto"/>
        <w:ind w:left="643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A51548" w:rsidRPr="00A51548" w:rsidRDefault="00A51548" w:rsidP="00A51548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Kombinezon chemoodporny </w:t>
      </w:r>
      <w:proofErr w:type="spellStart"/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t>DuPont</w:t>
      </w:r>
      <w:proofErr w:type="spellEnd"/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 TYCHEM 6000 F (</w:t>
      </w:r>
      <w:proofErr w:type="spellStart"/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t>Tychem</w:t>
      </w:r>
      <w:proofErr w:type="spellEnd"/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 F Standard)</w:t>
      </w:r>
    </w:p>
    <w:p w:rsidR="00A51548" w:rsidRPr="009126F7" w:rsidRDefault="00A51548" w:rsidP="009126F7">
      <w:pPr>
        <w:shd w:val="clear" w:color="auto" w:fill="FFFFFF"/>
        <w:spacing w:after="100" w:afterAutospacing="1" w:line="240" w:lineRule="auto"/>
        <w:ind w:left="372" w:firstLine="708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b/>
          <w:color w:val="000030"/>
          <w:lang w:eastAsia="pl-PL"/>
        </w:rPr>
        <w:t>Cechy / Właściwości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Zamek błyskawiczny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 xml:space="preserve"> z samoprzylepną podwójną patką,</w:t>
      </w:r>
    </w:p>
    <w:p w:rsidR="0068366D" w:rsidRDefault="00A51548" w:rsidP="00AA0D5D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Elastyczny kaptur i samoprzylepna patka pod brodą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 xml:space="preserve"> </w:t>
      </w:r>
    </w:p>
    <w:p w:rsidR="00A51548" w:rsidRPr="0068366D" w:rsidRDefault="00A51548" w:rsidP="00AA0D5D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 xml:space="preserve">Szwy szyte zakryte taśmą gwarantują ochronę na poziomie właściwym dla materiału </w:t>
      </w:r>
      <w:proofErr w:type="spellStart"/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Tychem</w:t>
      </w:r>
      <w:proofErr w:type="spellEnd"/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68366D" w:rsidRDefault="00A51548" w:rsidP="00752F46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Elastyczne mankiety rękawów i nogawek</w:t>
      </w:r>
      <w:r w:rsidR="0068366D" w:rsidRP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 xml:space="preserve"> </w:t>
      </w:r>
    </w:p>
    <w:p w:rsidR="00A51548" w:rsidRPr="0068366D" w:rsidRDefault="00A51548" w:rsidP="00752F46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Gumka w talii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68366D" w:rsidRDefault="00A51548" w:rsidP="00F259B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Pętelka na kciuk z elastycznej gumy przymocowana do mankietu rękawa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A51548" w:rsidRPr="0068366D" w:rsidRDefault="00A51548" w:rsidP="00F259B7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Kombinezon odporny na działanie c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ieczy pod ciśnieniem do 5 barów,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Duża trwałość i odporność na rozrywanie i przetarcie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Ciężar poniżej 500g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.</w:t>
      </w: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 xml:space="preserve"> </w:t>
      </w:r>
    </w:p>
    <w:p w:rsidR="00A51548" w:rsidRPr="00A51548" w:rsidRDefault="00A51548" w:rsidP="00A51548">
      <w:pPr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b/>
          <w:color w:val="000030"/>
          <w:lang w:eastAsia="pl-PL"/>
        </w:rPr>
        <w:lastRenderedPageBreak/>
        <w:t>Informacje techniczne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Materiał: Włóknina laminowana z pokryciem polimerowym, ok. 120 g/m2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Ochrona zgodna z kategorią III odzieży ochronnej:</w:t>
      </w: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br/>
        <w:t>- Typ 3 - EN 14605 - ochrona przed działaniem strumienia cieczy (pod ciśnieniem)</w:t>
      </w: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br/>
        <w:t>- Typ 4 - EN 14605 - ochrona przed działaniem rozpylonej cieczy</w:t>
      </w: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br/>
        <w:t>- Typ 5 - EN 13982‐1 - ochrona przed pyłami,</w:t>
      </w: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br/>
        <w:t>- Typ 6 - EN 13034 - ograniczona szczelność natryskowa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Ochrona biologiczna: zgodnie z normą EN 14126</w:t>
      </w:r>
    </w:p>
    <w:p w:rsidR="00A51548" w:rsidRPr="00A51548" w:rsidRDefault="00A51548" w:rsidP="00A5154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Własności antystatyczne: zgodnie z normą EN 1149-5</w:t>
      </w:r>
    </w:p>
    <w:p w:rsidR="009126F7" w:rsidRPr="008D7652" w:rsidRDefault="00A51548" w:rsidP="008D7652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A51548">
        <w:rPr>
          <w:rFonts w:ascii="Times New Roman" w:eastAsia="Times New Roman" w:hAnsi="Times New Roman" w:cs="Times New Roman"/>
          <w:color w:val="000030"/>
          <w:lang w:eastAsia="pl-PL"/>
        </w:rPr>
        <w:t>Ochrona przeciwko skażeniu radioaktywnemu: zgodnie z normą EN 1073-2 (bez zapewnienia ochrony przed promieniowaniem radioaktywnym)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.</w:t>
      </w:r>
    </w:p>
    <w:p w:rsidR="009126F7" w:rsidRPr="009126F7" w:rsidRDefault="009126F7" w:rsidP="009126F7">
      <w:pPr>
        <w:pStyle w:val="Nagwek1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bCs w:val="0"/>
          <w:color w:val="000030"/>
          <w:kern w:val="0"/>
          <w:sz w:val="22"/>
          <w:szCs w:val="22"/>
        </w:rPr>
      </w:pPr>
      <w:r w:rsidRPr="009126F7">
        <w:rPr>
          <w:bCs w:val="0"/>
          <w:color w:val="000030"/>
          <w:kern w:val="0"/>
          <w:sz w:val="22"/>
          <w:szCs w:val="22"/>
        </w:rPr>
        <w:t xml:space="preserve">Kombinezon ochronny </w:t>
      </w:r>
      <w:proofErr w:type="spellStart"/>
      <w:r w:rsidRPr="009126F7">
        <w:rPr>
          <w:bCs w:val="0"/>
          <w:color w:val="000030"/>
          <w:kern w:val="0"/>
          <w:sz w:val="22"/>
          <w:szCs w:val="22"/>
        </w:rPr>
        <w:t>DuPont</w:t>
      </w:r>
      <w:proofErr w:type="spellEnd"/>
      <w:r w:rsidRPr="009126F7">
        <w:rPr>
          <w:bCs w:val="0"/>
          <w:color w:val="000030"/>
          <w:kern w:val="0"/>
          <w:sz w:val="22"/>
          <w:szCs w:val="22"/>
        </w:rPr>
        <w:t xml:space="preserve"> TYVEK 500 XPERT (</w:t>
      </w:r>
      <w:proofErr w:type="spellStart"/>
      <w:r w:rsidRPr="009126F7">
        <w:rPr>
          <w:bCs w:val="0"/>
          <w:color w:val="000030"/>
          <w:kern w:val="0"/>
          <w:sz w:val="22"/>
          <w:szCs w:val="22"/>
        </w:rPr>
        <w:t>Tyvek</w:t>
      </w:r>
      <w:proofErr w:type="spellEnd"/>
      <w:r w:rsidRPr="009126F7">
        <w:rPr>
          <w:bCs w:val="0"/>
          <w:color w:val="000030"/>
          <w:kern w:val="0"/>
          <w:sz w:val="22"/>
          <w:szCs w:val="22"/>
        </w:rPr>
        <w:t xml:space="preserve"> Classic </w:t>
      </w:r>
      <w:proofErr w:type="spellStart"/>
      <w:r w:rsidRPr="009126F7">
        <w:rPr>
          <w:bCs w:val="0"/>
          <w:color w:val="000030"/>
          <w:kern w:val="0"/>
          <w:sz w:val="22"/>
          <w:szCs w:val="22"/>
        </w:rPr>
        <w:t>Xpert</w:t>
      </w:r>
      <w:proofErr w:type="spellEnd"/>
      <w:r w:rsidRPr="009126F7">
        <w:rPr>
          <w:bCs w:val="0"/>
          <w:color w:val="000030"/>
          <w:kern w:val="0"/>
          <w:sz w:val="22"/>
          <w:szCs w:val="22"/>
        </w:rPr>
        <w:t>)</w:t>
      </w:r>
    </w:p>
    <w:p w:rsidR="009126F7" w:rsidRPr="009126F7" w:rsidRDefault="009126F7" w:rsidP="009126F7">
      <w:pPr>
        <w:shd w:val="clear" w:color="auto" w:fill="FFFFFF"/>
        <w:spacing w:after="100" w:afterAutospacing="1" w:line="240" w:lineRule="auto"/>
        <w:ind w:left="708" w:firstLine="708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b/>
          <w:color w:val="000030"/>
          <w:lang w:eastAsia="pl-PL"/>
        </w:rPr>
        <w:t>Cechy / Właściwości</w:t>
      </w:r>
    </w:p>
    <w:p w:rsidR="0068366D" w:rsidRDefault="009126F7" w:rsidP="009D673E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Trzyczęściowy kaptur z gumką</w:t>
      </w:r>
      <w:r w:rsidR="0068366D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9126F7" w:rsidRPr="0068366D" w:rsidRDefault="009126F7" w:rsidP="009D673E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68366D">
        <w:rPr>
          <w:rFonts w:ascii="Times New Roman" w:eastAsia="Times New Roman" w:hAnsi="Times New Roman" w:cs="Times New Roman"/>
          <w:color w:val="000030"/>
          <w:lang w:eastAsia="pl-PL"/>
        </w:rPr>
        <w:t>Zamek błyskawiczny z blokadą wyk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 xml:space="preserve">onany z użyciem włókniny </w:t>
      </w:r>
      <w:proofErr w:type="spellStart"/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Tyvek</w:t>
      </w:r>
      <w:proofErr w:type="spellEnd"/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Patka zakrywająca zamek błyskawiczny.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 xml:space="preserve">Elastyczne wykończenie otworu kaptura, mankietów rękawów 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i nogawek (bez dodatku lateksu),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 xml:space="preserve">Rękaw, który 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nie opada podczas unoszenia rąk,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Gumka w talii zapewniająca d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opasowanie kombinezonu do ciała,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Obszerny klin w kroczu umożli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wiający swobodne poruszanie się,</w:t>
      </w:r>
    </w:p>
    <w:p w:rsidR="009126F7" w:rsidRPr="009126F7" w:rsidRDefault="008D7652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>
        <w:rPr>
          <w:rFonts w:ascii="Times New Roman" w:eastAsia="Times New Roman" w:hAnsi="Times New Roman" w:cs="Times New Roman"/>
          <w:color w:val="000030"/>
          <w:lang w:eastAsia="pl-PL"/>
        </w:rPr>
        <w:t>S</w:t>
      </w:r>
      <w:r w:rsidR="009126F7" w:rsidRPr="009126F7">
        <w:rPr>
          <w:rFonts w:ascii="Times New Roman" w:eastAsia="Times New Roman" w:hAnsi="Times New Roman" w:cs="Times New Roman"/>
          <w:color w:val="000030"/>
          <w:lang w:eastAsia="pl-PL"/>
        </w:rPr>
        <w:t xml:space="preserve">zwów </w:t>
      </w:r>
      <w:r>
        <w:rPr>
          <w:rFonts w:ascii="Times New Roman" w:eastAsia="Times New Roman" w:hAnsi="Times New Roman" w:cs="Times New Roman"/>
          <w:color w:val="000030"/>
          <w:lang w:eastAsia="pl-PL"/>
        </w:rPr>
        <w:t>muszą zapew</w:t>
      </w:r>
      <w:r w:rsidR="009126F7" w:rsidRPr="009126F7">
        <w:rPr>
          <w:rFonts w:ascii="Times New Roman" w:eastAsia="Times New Roman" w:hAnsi="Times New Roman" w:cs="Times New Roman"/>
          <w:color w:val="000030"/>
          <w:lang w:eastAsia="pl-PL"/>
        </w:rPr>
        <w:t>nia</w:t>
      </w:r>
      <w:r>
        <w:rPr>
          <w:rFonts w:ascii="Times New Roman" w:eastAsia="Times New Roman" w:hAnsi="Times New Roman" w:cs="Times New Roman"/>
          <w:color w:val="000030"/>
          <w:lang w:eastAsia="pl-PL"/>
        </w:rPr>
        <w:t>ć wytrzymałość i szczelność,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Dobra przepuszc</w:t>
      </w:r>
      <w:r w:rsidR="008D7652">
        <w:rPr>
          <w:rFonts w:ascii="Times New Roman" w:eastAsia="Times New Roman" w:hAnsi="Times New Roman" w:cs="Times New Roman"/>
          <w:color w:val="000030"/>
          <w:lang w:eastAsia="pl-PL"/>
        </w:rPr>
        <w:t>zalność powietrza i pary wodnej,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Własności antystatyczne i niepylące.</w:t>
      </w:r>
    </w:p>
    <w:p w:rsidR="009126F7" w:rsidRPr="009126F7" w:rsidRDefault="009126F7" w:rsidP="009126F7">
      <w:pPr>
        <w:shd w:val="clear" w:color="auto" w:fill="FFFFFF"/>
        <w:spacing w:after="100" w:afterAutospacing="1" w:line="240" w:lineRule="auto"/>
        <w:ind w:left="708" w:firstLine="708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b/>
          <w:color w:val="000030"/>
          <w:lang w:eastAsia="pl-PL"/>
        </w:rPr>
        <w:t>Informacje techniczne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 xml:space="preserve">Materiał: Włóknina </w:t>
      </w:r>
      <w:proofErr w:type="spellStart"/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Tyvek</w:t>
      </w:r>
      <w:proofErr w:type="spellEnd"/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, 41,5 g/m2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Ochrona zgodna z kategorią III odzieży ochronnej:</w:t>
      </w: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br/>
        <w:t>- Typ 5 - EN ISO 13982‐1:2004 +A1:2010 - ochrona przed pyłami,</w:t>
      </w: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br/>
        <w:t>- Typ 6 - EN 13034:2005 +A1 2009 (NOWA METODA BADANIA: EN ISO 17491‐4:2008 metoda A) - ograniczona szczelność natryskowa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Ochrona biologiczna: zgodnie z normą EN 14126</w:t>
      </w:r>
    </w:p>
    <w:p w:rsidR="009126F7" w:rsidRPr="009126F7" w:rsidRDefault="009126F7" w:rsidP="009126F7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Własności antystatyczne: zgodnie z normą EN 1149-5</w:t>
      </w:r>
    </w:p>
    <w:p w:rsidR="000C0D5C" w:rsidRPr="00F8292D" w:rsidRDefault="009126F7" w:rsidP="000C0D5C">
      <w:pPr>
        <w:pStyle w:val="Akapitzlist"/>
        <w:numPr>
          <w:ilvl w:val="0"/>
          <w:numId w:val="1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9126F7">
        <w:rPr>
          <w:rFonts w:ascii="Times New Roman" w:eastAsia="Times New Roman" w:hAnsi="Times New Roman" w:cs="Times New Roman"/>
          <w:color w:val="000030"/>
          <w:lang w:eastAsia="pl-PL"/>
        </w:rPr>
        <w:t>Ochrona przeciwko skażeniu radioaktywnemu: zgodnie z normą EN 1073-2 (bez zapewnienia ochrony przed promieniowaniem radioaktywnym)</w:t>
      </w:r>
      <w:r>
        <w:rPr>
          <w:rFonts w:ascii="Times New Roman" w:eastAsia="Times New Roman" w:hAnsi="Times New Roman" w:cs="Times New Roman"/>
          <w:color w:val="000030"/>
          <w:lang w:eastAsia="pl-PL"/>
        </w:rPr>
        <w:t>.</w:t>
      </w:r>
    </w:p>
    <w:p w:rsidR="003E6109" w:rsidRPr="003E6109" w:rsidRDefault="003E6109" w:rsidP="003E6109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C20218" w:rsidRPr="00C20218" w:rsidRDefault="006A78EB" w:rsidP="00C2021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OBUWIE </w:t>
      </w:r>
      <w:r w:rsidR="00032F57">
        <w:rPr>
          <w:rFonts w:ascii="Times New Roman" w:eastAsia="Times New Roman" w:hAnsi="Times New Roman" w:cs="Times New Roman"/>
          <w:b/>
          <w:color w:val="000030"/>
          <w:lang w:eastAsia="pl-PL"/>
        </w:rPr>
        <w:t xml:space="preserve">„typu kalosze „ </w:t>
      </w:r>
      <w:r w:rsidRPr="00C20218">
        <w:rPr>
          <w:rFonts w:ascii="Times New Roman" w:eastAsia="Times New Roman" w:hAnsi="Times New Roman" w:cs="Times New Roman"/>
          <w:b/>
          <w:color w:val="000030"/>
          <w:lang w:eastAsia="pl-PL"/>
        </w:rPr>
        <w:t>ANTYELEKTROSTATYCZNE, CHEMOODPORNE, ANTYPRZEBICIOWE:</w:t>
      </w:r>
      <w:r w:rsidRPr="00C20218">
        <w:rPr>
          <w:rFonts w:ascii="Helvetica" w:eastAsia="Times New Roman" w:hAnsi="Helvetica" w:cs="Helvetica"/>
          <w:b/>
          <w:color w:val="242424"/>
          <w:sz w:val="21"/>
          <w:szCs w:val="21"/>
          <w:lang w:eastAsia="pl-PL"/>
        </w:rPr>
        <w:br/>
      </w: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br/>
      </w:r>
      <w:r w:rsidR="00C20218" w:rsidRPr="00C20218">
        <w:rPr>
          <w:rFonts w:ascii="Times New Roman" w:eastAsia="Times New Roman" w:hAnsi="Times New Roman" w:cs="Times New Roman"/>
          <w:color w:val="000030"/>
          <w:lang w:eastAsia="pl-PL"/>
        </w:rPr>
        <w:t>Wymagania</w:t>
      </w:r>
    </w:p>
    <w:p w:rsidR="00C20218" w:rsidRPr="00C20218" w:rsidRDefault="00C20218" w:rsidP="00C2021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>EN ISO 20345:2011 - kategoria S5 - wymagania podstawowe dla obuwia bezpiecznego: podnosek 200J, wkładka antyprzebiciowa, zabudowana pięta, odporność na oleje, benzynę, rozpuszczalniki oraz dodatkowo właściwości antyelektrostatyczne, absorpcja energii w części piętowej, wodoszczelność.</w:t>
      </w:r>
    </w:p>
    <w:p w:rsidR="00C20218" w:rsidRPr="00C20218" w:rsidRDefault="00C20218" w:rsidP="00C2021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>EN 13832-3: 2006 Obuwie chroniące przed środkami chemicznymi -- Część 3: Wymagania dotyczące obuwia o podwyższonej odporności na środki chemiczne w warunkach laboratoryjnych.</w:t>
      </w:r>
    </w:p>
    <w:p w:rsidR="00C20218" w:rsidRPr="00C20218" w:rsidRDefault="00C20218" w:rsidP="00C2021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lastRenderedPageBreak/>
        <w:t>EN ISO 61340: Elektryczność statyczna -- Część 4-3: Znormalizowane metody badań do określonych zastosowań -- Obuwie.</w:t>
      </w:r>
    </w:p>
    <w:p w:rsidR="00C20218" w:rsidRPr="00C20218" w:rsidRDefault="00C20218" w:rsidP="00C20218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>AN - ochrona kostki.</w:t>
      </w:r>
    </w:p>
    <w:p w:rsidR="00032F57" w:rsidRPr="00032F57" w:rsidRDefault="00C20218" w:rsidP="00D5143B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30"/>
          <w:lang w:eastAsia="pl-PL"/>
        </w:rPr>
      </w:pPr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 xml:space="preserve">SRA - odporność na poślizg na podłożu ceramicznym pokrytym roztworem </w:t>
      </w:r>
      <w:proofErr w:type="spellStart"/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>laurylosiarczanu</w:t>
      </w:r>
      <w:proofErr w:type="spellEnd"/>
      <w:r w:rsidRPr="00C20218">
        <w:rPr>
          <w:rFonts w:ascii="Times New Roman" w:eastAsia="Times New Roman" w:hAnsi="Times New Roman" w:cs="Times New Roman"/>
          <w:color w:val="000030"/>
          <w:lang w:eastAsia="pl-PL"/>
        </w:rPr>
        <w:t xml:space="preserve"> sodu.</w:t>
      </w:r>
      <w:r w:rsidR="00032F57" w:rsidRPr="00032F5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:rsidR="00D5143B" w:rsidRDefault="00D5143B" w:rsidP="00032F57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color w:val="000030"/>
          <w:lang w:eastAsia="pl-PL"/>
        </w:rPr>
      </w:pPr>
    </w:p>
    <w:p w:rsidR="00F8292D" w:rsidRPr="00F8292D" w:rsidRDefault="00F8292D" w:rsidP="00032F57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F8292D">
        <w:rPr>
          <w:rFonts w:ascii="Times New Roman" w:eastAsia="Times New Roman" w:hAnsi="Times New Roman" w:cs="Times New Roman"/>
          <w:b/>
          <w:color w:val="000030"/>
          <w:lang w:eastAsia="pl-PL"/>
        </w:rPr>
        <w:t>3 pary:</w:t>
      </w:r>
    </w:p>
    <w:p w:rsidR="00F8292D" w:rsidRPr="00F8292D" w:rsidRDefault="00F8292D" w:rsidP="00032F57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F8292D">
        <w:rPr>
          <w:rFonts w:ascii="Times New Roman" w:eastAsia="Times New Roman" w:hAnsi="Times New Roman" w:cs="Times New Roman"/>
          <w:b/>
          <w:color w:val="000030"/>
          <w:lang w:eastAsia="pl-PL"/>
        </w:rPr>
        <w:t>- rozmiar 45 – 2 pary</w:t>
      </w:r>
    </w:p>
    <w:p w:rsidR="00F8292D" w:rsidRPr="00F8292D" w:rsidRDefault="00F8292D" w:rsidP="00032F57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30"/>
          <w:lang w:eastAsia="pl-PL"/>
        </w:rPr>
      </w:pPr>
      <w:r w:rsidRPr="00F8292D">
        <w:rPr>
          <w:rFonts w:ascii="Times New Roman" w:eastAsia="Times New Roman" w:hAnsi="Times New Roman" w:cs="Times New Roman"/>
          <w:b/>
          <w:color w:val="000030"/>
          <w:lang w:eastAsia="pl-PL"/>
        </w:rPr>
        <w:t>- rozmiar 47 – 1 para.</w:t>
      </w:r>
    </w:p>
    <w:p w:rsidR="00F8292D" w:rsidRPr="00F8292D" w:rsidRDefault="00F8292D" w:rsidP="00032F57">
      <w:pPr>
        <w:pStyle w:val="Akapitzlist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30"/>
          <w:lang w:eastAsia="pl-PL"/>
        </w:rPr>
      </w:pPr>
    </w:p>
    <w:sectPr w:rsidR="00F8292D" w:rsidRPr="00F8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204"/>
    <w:multiLevelType w:val="multilevel"/>
    <w:tmpl w:val="BAF6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E5008"/>
    <w:multiLevelType w:val="multilevel"/>
    <w:tmpl w:val="349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5101C"/>
    <w:multiLevelType w:val="multilevel"/>
    <w:tmpl w:val="65C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752C1"/>
    <w:multiLevelType w:val="multilevel"/>
    <w:tmpl w:val="084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6177A6"/>
    <w:multiLevelType w:val="hybridMultilevel"/>
    <w:tmpl w:val="5F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D2FA0"/>
    <w:multiLevelType w:val="multilevel"/>
    <w:tmpl w:val="ADD4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AD304E"/>
    <w:multiLevelType w:val="multilevel"/>
    <w:tmpl w:val="B44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D32308"/>
    <w:multiLevelType w:val="hybridMultilevel"/>
    <w:tmpl w:val="3D08D11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C1367A2"/>
    <w:multiLevelType w:val="hybridMultilevel"/>
    <w:tmpl w:val="35EAE1E0"/>
    <w:lvl w:ilvl="0" w:tplc="D19A7F4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31CED"/>
    <w:multiLevelType w:val="multilevel"/>
    <w:tmpl w:val="DDF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144274"/>
    <w:multiLevelType w:val="multilevel"/>
    <w:tmpl w:val="2EFC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37459C"/>
    <w:multiLevelType w:val="multilevel"/>
    <w:tmpl w:val="73C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E38B5"/>
    <w:multiLevelType w:val="multilevel"/>
    <w:tmpl w:val="661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C207A"/>
    <w:multiLevelType w:val="multilevel"/>
    <w:tmpl w:val="414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625441"/>
    <w:multiLevelType w:val="hybridMultilevel"/>
    <w:tmpl w:val="2692F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A7CC7"/>
    <w:multiLevelType w:val="multilevel"/>
    <w:tmpl w:val="693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E8236C"/>
    <w:multiLevelType w:val="multilevel"/>
    <w:tmpl w:val="202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23579D"/>
    <w:multiLevelType w:val="multilevel"/>
    <w:tmpl w:val="C86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E944C3E"/>
    <w:multiLevelType w:val="hybridMultilevel"/>
    <w:tmpl w:val="5FE443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16"/>
  </w:num>
  <w:num w:numId="14">
    <w:abstractNumId w:val="13"/>
  </w:num>
  <w:num w:numId="15">
    <w:abstractNumId w:val="5"/>
  </w:num>
  <w:num w:numId="16">
    <w:abstractNumId w:val="7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20"/>
    <w:rsid w:val="00032F57"/>
    <w:rsid w:val="000C0D5C"/>
    <w:rsid w:val="00152140"/>
    <w:rsid w:val="003E6109"/>
    <w:rsid w:val="004500FB"/>
    <w:rsid w:val="004950AC"/>
    <w:rsid w:val="005D61F7"/>
    <w:rsid w:val="00613809"/>
    <w:rsid w:val="0068366D"/>
    <w:rsid w:val="006A78EB"/>
    <w:rsid w:val="0071311C"/>
    <w:rsid w:val="008D7652"/>
    <w:rsid w:val="009126F7"/>
    <w:rsid w:val="00945120"/>
    <w:rsid w:val="0095269E"/>
    <w:rsid w:val="00A51548"/>
    <w:rsid w:val="00C20218"/>
    <w:rsid w:val="00CF150F"/>
    <w:rsid w:val="00D5143B"/>
    <w:rsid w:val="00E32A33"/>
    <w:rsid w:val="00EA101C"/>
    <w:rsid w:val="00F8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9B64-697B-4950-81B0-C2DBE0E6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15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0F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5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143B"/>
    <w:rPr>
      <w:b/>
      <w:bCs/>
    </w:rPr>
  </w:style>
  <w:style w:type="paragraph" w:customStyle="1" w:styleId="mb-3">
    <w:name w:val="mb-3"/>
    <w:basedOn w:val="Normalny"/>
    <w:rsid w:val="00C2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0A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515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ase">
    <w:name w:val="base"/>
    <w:basedOn w:val="Domylnaczcionkaakapitu"/>
    <w:rsid w:val="00A5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Gaińska Katarzyna</dc:creator>
  <cp:keywords/>
  <dc:description/>
  <cp:lastModifiedBy>Gaińska Katarzyna</cp:lastModifiedBy>
  <cp:revision>10</cp:revision>
  <cp:lastPrinted>2026-03-04T12:59:00Z</cp:lastPrinted>
  <dcterms:created xsi:type="dcterms:W3CDTF">2026-02-24T07:41:00Z</dcterms:created>
  <dcterms:modified xsi:type="dcterms:W3CDTF">2026-03-04T14:12:00Z</dcterms:modified>
</cp:coreProperties>
</file>